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730" w:tblpY="1445"/>
        <w:tblW w:w="14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8"/>
        <w:gridCol w:w="11854"/>
      </w:tblGrid>
      <w:tr w:rsidR="00C335E5" w:rsidRPr="00A60E7F" w:rsidTr="00CF24B8">
        <w:tc>
          <w:tcPr>
            <w:tcW w:w="2718" w:type="dxa"/>
          </w:tcPr>
          <w:p w:rsidR="00C335E5" w:rsidRPr="00CA22C9" w:rsidRDefault="0098426D" w:rsidP="006662AB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Title</w:t>
            </w:r>
          </w:p>
        </w:tc>
        <w:tc>
          <w:tcPr>
            <w:tcW w:w="11854" w:type="dxa"/>
          </w:tcPr>
          <w:p w:rsidR="00C335E5" w:rsidRPr="00CA22C9" w:rsidRDefault="001D18AF" w:rsidP="006662AB">
            <w:pPr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r w:rsidRPr="00CA22C9">
              <w:rPr>
                <w:rFonts w:ascii="Arial" w:hAnsi="Arial" w:cs="Arial"/>
                <w:sz w:val="22"/>
                <w:szCs w:val="22"/>
              </w:rPr>
              <w:t>Kennicott Cabin</w:t>
            </w:r>
            <w:bookmarkEnd w:id="0"/>
          </w:p>
        </w:tc>
      </w:tr>
      <w:tr w:rsidR="00C335E5" w:rsidRPr="00A60E7F" w:rsidTr="00CF24B8">
        <w:tc>
          <w:tcPr>
            <w:tcW w:w="2718" w:type="dxa"/>
          </w:tcPr>
          <w:p w:rsidR="00C335E5" w:rsidRPr="00CA22C9" w:rsidRDefault="00C335E5" w:rsidP="006662AB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Developed by</w:t>
            </w:r>
          </w:p>
        </w:tc>
        <w:tc>
          <w:tcPr>
            <w:tcW w:w="11854" w:type="dxa"/>
          </w:tcPr>
          <w:p w:rsidR="00C335E5" w:rsidRPr="00CA22C9" w:rsidRDefault="00F82232" w:rsidP="006C7BD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Josephine Wade, Social Studies Teacher</w:t>
            </w:r>
            <w:r w:rsidR="006C7BD3" w:rsidRPr="00CA22C9">
              <w:rPr>
                <w:rFonts w:ascii="Arial" w:hAnsi="Arial" w:cs="Arial"/>
                <w:color w:val="000000"/>
                <w:sz w:val="22"/>
                <w:szCs w:val="22"/>
              </w:rPr>
              <w:t>, Bell Middle School</w:t>
            </w:r>
          </w:p>
        </w:tc>
      </w:tr>
      <w:tr w:rsidR="00C335E5" w:rsidRPr="00A60E7F" w:rsidTr="00CF24B8">
        <w:tc>
          <w:tcPr>
            <w:tcW w:w="2718" w:type="dxa"/>
          </w:tcPr>
          <w:p w:rsidR="00C335E5" w:rsidRPr="00CA22C9" w:rsidRDefault="00C335E5" w:rsidP="006662AB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Grade Level</w:t>
            </w:r>
          </w:p>
        </w:tc>
        <w:tc>
          <w:tcPr>
            <w:tcW w:w="11854" w:type="dxa"/>
          </w:tcPr>
          <w:p w:rsidR="00C335E5" w:rsidRPr="00CA22C9" w:rsidRDefault="00F82232" w:rsidP="006662AB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4-8</w:t>
            </w:r>
          </w:p>
        </w:tc>
      </w:tr>
      <w:tr w:rsidR="00C335E5" w:rsidRPr="00A60E7F" w:rsidTr="00CF24B8">
        <w:trPr>
          <w:trHeight w:val="470"/>
        </w:trPr>
        <w:tc>
          <w:tcPr>
            <w:tcW w:w="2718" w:type="dxa"/>
          </w:tcPr>
          <w:p w:rsidR="00C335E5" w:rsidRPr="00CA22C9" w:rsidRDefault="00C335E5" w:rsidP="006662AB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Essential Question</w:t>
            </w:r>
            <w:r w:rsidR="003301E4" w:rsidRPr="00CA22C9">
              <w:rPr>
                <w:rFonts w:ascii="Arial" w:hAnsi="Arial" w:cs="Arial"/>
                <w:sz w:val="22"/>
                <w:szCs w:val="22"/>
              </w:rPr>
              <w:t>s</w:t>
            </w:r>
          </w:p>
        </w:tc>
        <w:tc>
          <w:tcPr>
            <w:tcW w:w="11854" w:type="dxa"/>
          </w:tcPr>
          <w:p w:rsidR="003301E4" w:rsidRDefault="003301E4" w:rsidP="003301E4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How do histor</w:t>
            </w:r>
            <w:r w:rsidR="00F64AFE" w:rsidRPr="00CA22C9">
              <w:rPr>
                <w:rFonts w:ascii="Arial" w:hAnsi="Arial" w:cs="Arial"/>
                <w:sz w:val="22"/>
                <w:szCs w:val="22"/>
              </w:rPr>
              <w:t>ic places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 connect</w:t>
            </w:r>
            <w:r w:rsidR="00F64AFE" w:rsidRPr="00CA22C9">
              <w:rPr>
                <w:rFonts w:ascii="Arial" w:hAnsi="Arial" w:cs="Arial"/>
                <w:sz w:val="22"/>
                <w:szCs w:val="22"/>
              </w:rPr>
              <w:t xml:space="preserve"> us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 to the past and help us understand the present? </w:t>
            </w:r>
          </w:p>
          <w:p w:rsidR="00A60E7F" w:rsidRPr="00CA22C9" w:rsidRDefault="00A60E7F" w:rsidP="003301E4">
            <w:pPr>
              <w:rPr>
                <w:rFonts w:ascii="Arial" w:hAnsi="Arial" w:cs="Arial"/>
                <w:sz w:val="22"/>
                <w:szCs w:val="22"/>
              </w:rPr>
            </w:pPr>
          </w:p>
          <w:p w:rsidR="00A60E7F" w:rsidRDefault="003301E4" w:rsidP="003301E4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 xml:space="preserve">What makes people leave </w:t>
            </w:r>
            <w:r w:rsidR="006C7BD3" w:rsidRPr="00CA22C9">
              <w:rPr>
                <w:rFonts w:ascii="Arial" w:hAnsi="Arial" w:cs="Arial"/>
                <w:sz w:val="22"/>
                <w:szCs w:val="22"/>
              </w:rPr>
              <w:t>one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 place and go to another? What do they take with them? What do they leave</w:t>
            </w:r>
            <w:r w:rsidR="0098426D" w:rsidRPr="00CA22C9">
              <w:rPr>
                <w:rFonts w:ascii="Arial" w:hAnsi="Arial" w:cs="Arial"/>
                <w:sz w:val="22"/>
                <w:szCs w:val="22"/>
              </w:rPr>
              <w:t xml:space="preserve"> behind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? </w:t>
            </w:r>
          </w:p>
          <w:p w:rsidR="003301E4" w:rsidRPr="00CA22C9" w:rsidRDefault="003301E4" w:rsidP="003301E4">
            <w:pPr>
              <w:rPr>
                <w:rFonts w:ascii="Arial" w:hAnsi="Arial" w:cs="Arial"/>
                <w:sz w:val="22"/>
                <w:szCs w:val="22"/>
              </w:rPr>
            </w:pPr>
          </w:p>
          <w:p w:rsidR="003301E4" w:rsidRDefault="00D43C33" w:rsidP="00D43C33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What factors are considered when migrating</w:t>
            </w:r>
            <w:r w:rsidR="003301E4" w:rsidRPr="00CA22C9">
              <w:rPr>
                <w:rFonts w:ascii="Arial" w:hAnsi="Arial" w:cs="Arial"/>
                <w:sz w:val="22"/>
                <w:szCs w:val="22"/>
              </w:rPr>
              <w:t xml:space="preserve">? How have economic incentives played a part in Colorado’s migration? </w:t>
            </w:r>
          </w:p>
          <w:p w:rsidR="00A60E7F" w:rsidRPr="00CA22C9" w:rsidRDefault="00A60E7F" w:rsidP="00D43C33">
            <w:pPr>
              <w:rPr>
                <w:rFonts w:ascii="Arial" w:hAnsi="Arial" w:cs="Arial"/>
                <w:sz w:val="22"/>
                <w:szCs w:val="22"/>
              </w:rPr>
            </w:pPr>
          </w:p>
          <w:p w:rsidR="0061655E" w:rsidRDefault="0061655E" w:rsidP="00D43C33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Why did people like the Kennicotts come to Colorado? Why do people continue to come to the Centennial State?</w:t>
            </w:r>
          </w:p>
          <w:p w:rsidR="00A60E7F" w:rsidRPr="00CA22C9" w:rsidRDefault="00A60E7F" w:rsidP="00D43C3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35E5" w:rsidRPr="00A60E7F" w:rsidTr="00CF24B8">
        <w:trPr>
          <w:trHeight w:val="1273"/>
        </w:trPr>
        <w:tc>
          <w:tcPr>
            <w:tcW w:w="2718" w:type="dxa"/>
          </w:tcPr>
          <w:p w:rsidR="00C335E5" w:rsidRPr="00CA22C9" w:rsidRDefault="00C335E5" w:rsidP="006662AB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Contextual Paragraph</w:t>
            </w:r>
          </w:p>
          <w:p w:rsidR="00C335E5" w:rsidRPr="00CA22C9" w:rsidRDefault="00C335E5" w:rsidP="006662A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54" w:type="dxa"/>
          </w:tcPr>
          <w:p w:rsidR="00C335E5" w:rsidRPr="00CA22C9" w:rsidRDefault="004827CE" w:rsidP="001F1AF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 xml:space="preserve">The Kennicott Cabin </w:t>
            </w:r>
            <w:r w:rsidR="00DE402E" w:rsidRPr="00CA22C9">
              <w:rPr>
                <w:rFonts w:ascii="Arial" w:hAnsi="Arial" w:cs="Arial"/>
                <w:sz w:val="22"/>
                <w:szCs w:val="22"/>
              </w:rPr>
              <w:t>is a log house located north of Westcliffe, Colorado. Frank Kennicott, on</w:t>
            </w:r>
            <w:r w:rsidR="0005463A" w:rsidRPr="00CA22C9">
              <w:rPr>
                <w:rFonts w:ascii="Arial" w:hAnsi="Arial" w:cs="Arial"/>
                <w:sz w:val="22"/>
                <w:szCs w:val="22"/>
              </w:rPr>
              <w:t>e of</w:t>
            </w:r>
            <w:r w:rsidR="00DE402E" w:rsidRPr="00CA22C9">
              <w:rPr>
                <w:rFonts w:ascii="Arial" w:hAnsi="Arial" w:cs="Arial"/>
                <w:sz w:val="22"/>
                <w:szCs w:val="22"/>
              </w:rPr>
              <w:t xml:space="preserve"> the first settlers in the Wet Mountain Valley, constructed the cabin in 1869. </w:t>
            </w:r>
            <w:r w:rsidR="00CA5DAE" w:rsidRPr="00CA22C9">
              <w:rPr>
                <w:rFonts w:ascii="Arial" w:hAnsi="Arial" w:cs="Arial"/>
                <w:sz w:val="22"/>
                <w:szCs w:val="22"/>
              </w:rPr>
              <w:t>Frank and George Kennicott</w:t>
            </w:r>
            <w:r w:rsidR="00DE402E" w:rsidRPr="00CA22C9">
              <w:rPr>
                <w:rFonts w:ascii="Arial" w:hAnsi="Arial" w:cs="Arial"/>
                <w:sz w:val="22"/>
                <w:szCs w:val="22"/>
              </w:rPr>
              <w:t xml:space="preserve"> came to Colorado </w:t>
            </w:r>
            <w:r w:rsidR="00F5368B" w:rsidRPr="00CA22C9">
              <w:rPr>
                <w:rFonts w:ascii="Arial" w:hAnsi="Arial" w:cs="Arial"/>
                <w:sz w:val="22"/>
                <w:szCs w:val="22"/>
              </w:rPr>
              <w:t>from Illinois</w:t>
            </w:r>
            <w:r w:rsidR="001F1AF7">
              <w:rPr>
                <w:rFonts w:ascii="Arial" w:hAnsi="Arial" w:cs="Arial"/>
                <w:sz w:val="22"/>
                <w:szCs w:val="22"/>
              </w:rPr>
              <w:t>,</w:t>
            </w:r>
            <w:r w:rsidR="00F5368B"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E402E" w:rsidRPr="00CA22C9">
              <w:rPr>
                <w:rFonts w:ascii="Arial" w:hAnsi="Arial" w:cs="Arial"/>
                <w:sz w:val="22"/>
                <w:szCs w:val="22"/>
              </w:rPr>
              <w:t xml:space="preserve">because they were suffering from tuberculosis. </w:t>
            </w:r>
            <w:r w:rsidR="00F5368B" w:rsidRPr="00CA22C9">
              <w:rPr>
                <w:rFonts w:ascii="Arial" w:hAnsi="Arial" w:cs="Arial"/>
                <w:sz w:val="22"/>
                <w:szCs w:val="22"/>
              </w:rPr>
              <w:t>Colorado attracted many tuberculars</w:t>
            </w:r>
            <w:r w:rsidR="001F1AF7">
              <w:rPr>
                <w:rFonts w:ascii="Arial" w:hAnsi="Arial" w:cs="Arial"/>
                <w:sz w:val="22"/>
                <w:szCs w:val="22"/>
              </w:rPr>
              <w:t>,</w:t>
            </w:r>
            <w:r w:rsidR="00F5368B" w:rsidRPr="00CA22C9">
              <w:rPr>
                <w:rFonts w:ascii="Arial" w:hAnsi="Arial" w:cs="Arial"/>
                <w:sz w:val="22"/>
                <w:szCs w:val="22"/>
              </w:rPr>
              <w:t xml:space="preserve"> because it was believed that the climate, dry air and sunshine could cure the disease. </w:t>
            </w:r>
            <w:r w:rsidR="00992985" w:rsidRPr="00CA22C9">
              <w:rPr>
                <w:rFonts w:ascii="Arial" w:hAnsi="Arial" w:cs="Arial"/>
                <w:sz w:val="22"/>
                <w:szCs w:val="22"/>
              </w:rPr>
              <w:t xml:space="preserve">(See “Tuberculosis” article and Teacher Resource Set in the Colorado Encyclopedia </w:t>
            </w:r>
            <w:hyperlink r:id="rId9" w:history="1">
              <w:r w:rsidR="00992985" w:rsidRPr="00CA22C9">
                <w:rPr>
                  <w:rStyle w:val="Hyperlink"/>
                  <w:rFonts w:ascii="Arial" w:hAnsi="Arial" w:cs="Arial"/>
                  <w:sz w:val="22"/>
                  <w:szCs w:val="22"/>
                </w:rPr>
                <w:t>http://www.coloradoencyclopedia.org</w:t>
              </w:r>
            </w:hyperlink>
            <w:r w:rsidR="00992985" w:rsidRPr="00CA22C9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="00DE402E" w:rsidRPr="00CA22C9">
              <w:rPr>
                <w:rFonts w:ascii="Arial" w:hAnsi="Arial" w:cs="Arial"/>
                <w:sz w:val="22"/>
                <w:szCs w:val="22"/>
              </w:rPr>
              <w:t>Wh</w:t>
            </w:r>
            <w:r w:rsidR="00DC695E" w:rsidRPr="00CA22C9">
              <w:rPr>
                <w:rFonts w:ascii="Arial" w:hAnsi="Arial" w:cs="Arial"/>
                <w:sz w:val="22"/>
                <w:szCs w:val="22"/>
              </w:rPr>
              <w:t xml:space="preserve">en they recovered, they </w:t>
            </w:r>
            <w:r w:rsidR="00F64AFE" w:rsidRPr="00CA22C9">
              <w:rPr>
                <w:rFonts w:ascii="Arial" w:hAnsi="Arial" w:cs="Arial"/>
                <w:sz w:val="22"/>
                <w:szCs w:val="22"/>
              </w:rPr>
              <w:t xml:space="preserve">established </w:t>
            </w:r>
            <w:r w:rsidR="00BE12D8" w:rsidRPr="00CA22C9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="00DE402E" w:rsidRPr="00CA22C9">
              <w:rPr>
                <w:rFonts w:ascii="Arial" w:hAnsi="Arial" w:cs="Arial"/>
                <w:sz w:val="22"/>
                <w:szCs w:val="22"/>
              </w:rPr>
              <w:t>160</w:t>
            </w:r>
            <w:r w:rsidR="00F64AFE" w:rsidRPr="00CA22C9">
              <w:rPr>
                <w:rFonts w:ascii="Arial" w:hAnsi="Arial" w:cs="Arial"/>
                <w:sz w:val="22"/>
                <w:szCs w:val="22"/>
              </w:rPr>
              <w:t>-</w:t>
            </w:r>
            <w:r w:rsidR="00DE402E" w:rsidRPr="00CA22C9">
              <w:rPr>
                <w:rFonts w:ascii="Arial" w:hAnsi="Arial" w:cs="Arial"/>
                <w:sz w:val="22"/>
                <w:szCs w:val="22"/>
              </w:rPr>
              <w:t xml:space="preserve">acre homestead in the valley and soon invested in the cattle and freight business. </w:t>
            </w:r>
          </w:p>
          <w:p w:rsidR="00A60E7F" w:rsidRDefault="00A60E7F" w:rsidP="001F1AF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DE1A2B" w:rsidRPr="00CA22C9" w:rsidRDefault="00DE402E" w:rsidP="001F1AF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 xml:space="preserve">The Kennicott Cabin is </w:t>
            </w:r>
            <w:r w:rsidR="00EF180F" w:rsidRPr="00CA22C9">
              <w:rPr>
                <w:rFonts w:ascii="Arial" w:hAnsi="Arial" w:cs="Arial"/>
                <w:sz w:val="22"/>
                <w:szCs w:val="22"/>
              </w:rPr>
              <w:t xml:space="preserve">considered </w:t>
            </w:r>
            <w:r w:rsidRPr="00CA22C9">
              <w:rPr>
                <w:rFonts w:ascii="Arial" w:hAnsi="Arial" w:cs="Arial"/>
                <w:sz w:val="22"/>
                <w:szCs w:val="22"/>
              </w:rPr>
              <w:t>a rare example of a two-story log house</w:t>
            </w:r>
            <w:r w:rsidR="001F1AF7">
              <w:rPr>
                <w:rFonts w:ascii="Arial" w:hAnsi="Arial" w:cs="Arial"/>
                <w:sz w:val="22"/>
                <w:szCs w:val="22"/>
              </w:rPr>
              <w:t>,</w:t>
            </w:r>
            <w:r w:rsidR="0048088D"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F180F" w:rsidRPr="00CA22C9">
              <w:rPr>
                <w:rFonts w:ascii="Arial" w:hAnsi="Arial" w:cs="Arial"/>
                <w:sz w:val="22"/>
                <w:szCs w:val="22"/>
              </w:rPr>
              <w:t xml:space="preserve">because it was </w:t>
            </w:r>
            <w:r w:rsidR="0048088D" w:rsidRPr="00CA22C9">
              <w:rPr>
                <w:rFonts w:ascii="Arial" w:hAnsi="Arial" w:cs="Arial"/>
                <w:sz w:val="22"/>
                <w:szCs w:val="22"/>
              </w:rPr>
              <w:t>built before 1870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. Another distinctive feature of the house is </w:t>
            </w:r>
            <w:r w:rsidR="00DC695E" w:rsidRPr="00CA22C9">
              <w:rPr>
                <w:rFonts w:ascii="Arial" w:hAnsi="Arial" w:cs="Arial"/>
                <w:sz w:val="22"/>
                <w:szCs w:val="22"/>
              </w:rPr>
              <w:t>it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 was built in an Eastern </w:t>
            </w:r>
            <w:r w:rsidR="00DC695E" w:rsidRPr="00CA22C9">
              <w:rPr>
                <w:rFonts w:ascii="Arial" w:hAnsi="Arial" w:cs="Arial"/>
                <w:sz w:val="22"/>
                <w:szCs w:val="22"/>
              </w:rPr>
              <w:t xml:space="preserve">log cabin style with </w:t>
            </w:r>
            <w:r w:rsidR="00F64AFE" w:rsidRPr="00CA22C9">
              <w:rPr>
                <w:rFonts w:ascii="Arial" w:hAnsi="Arial" w:cs="Arial"/>
                <w:sz w:val="22"/>
                <w:szCs w:val="22"/>
              </w:rPr>
              <w:t xml:space="preserve">a rectangular plan and </w:t>
            </w:r>
            <w:r w:rsidR="00DC695E" w:rsidRPr="00CA22C9">
              <w:rPr>
                <w:rFonts w:ascii="Arial" w:hAnsi="Arial" w:cs="Arial"/>
                <w:sz w:val="22"/>
                <w:szCs w:val="22"/>
              </w:rPr>
              <w:t>sid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e-facing </w:t>
            </w:r>
            <w:r w:rsidR="00F64AFE" w:rsidRPr="00CA22C9">
              <w:rPr>
                <w:rFonts w:ascii="Arial" w:hAnsi="Arial" w:cs="Arial"/>
                <w:sz w:val="22"/>
                <w:szCs w:val="22"/>
              </w:rPr>
              <w:t xml:space="preserve">gable roof, </w:t>
            </w:r>
            <w:r w:rsidRPr="00CA22C9">
              <w:rPr>
                <w:rFonts w:ascii="Arial" w:hAnsi="Arial" w:cs="Arial"/>
                <w:sz w:val="22"/>
                <w:szCs w:val="22"/>
              </w:rPr>
              <w:t>which reflect</w:t>
            </w:r>
            <w:r w:rsidR="00F64AFE" w:rsidRPr="00CA22C9">
              <w:rPr>
                <w:rFonts w:ascii="Arial" w:hAnsi="Arial" w:cs="Arial"/>
                <w:sz w:val="22"/>
                <w:szCs w:val="22"/>
              </w:rPr>
              <w:t>ed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 the Kennicott’s </w:t>
            </w:r>
            <w:r w:rsidR="00DC695E" w:rsidRPr="00CA22C9">
              <w:rPr>
                <w:rFonts w:ascii="Arial" w:hAnsi="Arial" w:cs="Arial"/>
                <w:sz w:val="22"/>
                <w:szCs w:val="22"/>
              </w:rPr>
              <w:t>Illinois heritage</w:t>
            </w:r>
            <w:r w:rsidR="00234366" w:rsidRPr="00CA22C9">
              <w:rPr>
                <w:rFonts w:ascii="Arial" w:hAnsi="Arial" w:cs="Arial"/>
                <w:sz w:val="22"/>
                <w:szCs w:val="22"/>
              </w:rPr>
              <w:t>; uncommon in the west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6C3D62" w:rsidRPr="00CA22C9">
              <w:rPr>
                <w:rFonts w:ascii="Arial" w:hAnsi="Arial" w:cs="Arial"/>
                <w:sz w:val="22"/>
                <w:szCs w:val="22"/>
              </w:rPr>
              <w:t>The Kennicott’s family lived in the log cabin until 1892 when they bought the adjacent ranch and moved into a bigger house on that property. In 1910, Frank Kennicott’s first daughter, Mary Lou</w:t>
            </w:r>
            <w:r w:rsidR="0061655E" w:rsidRPr="00CA22C9">
              <w:rPr>
                <w:rFonts w:ascii="Arial" w:hAnsi="Arial" w:cs="Arial"/>
                <w:sz w:val="22"/>
                <w:szCs w:val="22"/>
              </w:rPr>
              <w:t>i</w:t>
            </w:r>
            <w:r w:rsidR="006C3D62" w:rsidRPr="00CA22C9">
              <w:rPr>
                <w:rFonts w:ascii="Arial" w:hAnsi="Arial" w:cs="Arial"/>
                <w:sz w:val="22"/>
                <w:szCs w:val="22"/>
              </w:rPr>
              <w:t>se Thorpe Kennicott, moved into the cabin with her two young sons aft</w:t>
            </w:r>
            <w:r w:rsidR="00DC695E" w:rsidRPr="00CA22C9">
              <w:rPr>
                <w:rFonts w:ascii="Arial" w:hAnsi="Arial" w:cs="Arial"/>
                <w:sz w:val="22"/>
                <w:szCs w:val="22"/>
              </w:rPr>
              <w:t>er her husband Lou Comstock died</w:t>
            </w:r>
            <w:r w:rsidR="006C3D62" w:rsidRPr="00CA22C9">
              <w:rPr>
                <w:rFonts w:ascii="Arial" w:hAnsi="Arial" w:cs="Arial"/>
                <w:sz w:val="22"/>
                <w:szCs w:val="22"/>
              </w:rPr>
              <w:t xml:space="preserve"> of tuberculosis. The brothers, Walter and John, lived in the cabin </w:t>
            </w:r>
            <w:r w:rsidR="00DC695E" w:rsidRPr="00CA22C9">
              <w:rPr>
                <w:rFonts w:ascii="Arial" w:hAnsi="Arial" w:cs="Arial"/>
                <w:sz w:val="22"/>
                <w:szCs w:val="22"/>
              </w:rPr>
              <w:t>in its</w:t>
            </w:r>
            <w:r w:rsidR="006C3D62" w:rsidRPr="00CA22C9">
              <w:rPr>
                <w:rFonts w:ascii="Arial" w:hAnsi="Arial" w:cs="Arial"/>
                <w:sz w:val="22"/>
                <w:szCs w:val="22"/>
              </w:rPr>
              <w:t xml:space="preserve"> mostly original condition until their deaths in 1990. Ownership of the cabin was passed to their cousin Gertrude Schooley. </w:t>
            </w:r>
          </w:p>
          <w:p w:rsidR="00A60E7F" w:rsidRDefault="00A60E7F" w:rsidP="001F1AF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DE402E" w:rsidRDefault="006C3D62" w:rsidP="001F1AF7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In</w:t>
            </w:r>
            <w:r w:rsidR="00DC695E"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A22C9">
              <w:rPr>
                <w:rFonts w:ascii="Arial" w:hAnsi="Arial" w:cs="Arial"/>
                <w:sz w:val="22"/>
                <w:szCs w:val="22"/>
              </w:rPr>
              <w:t>1988, the Kennicott Ranch was recognized as a Color</w:t>
            </w:r>
            <w:r w:rsidR="00DC695E" w:rsidRPr="00CA22C9">
              <w:rPr>
                <w:rFonts w:ascii="Arial" w:hAnsi="Arial" w:cs="Arial"/>
                <w:sz w:val="22"/>
                <w:szCs w:val="22"/>
              </w:rPr>
              <w:t>ado Centennial Farm</w:t>
            </w:r>
            <w:r w:rsidR="001F1AF7">
              <w:rPr>
                <w:rFonts w:ascii="Arial" w:hAnsi="Arial" w:cs="Arial"/>
                <w:sz w:val="22"/>
                <w:szCs w:val="22"/>
              </w:rPr>
              <w:t xml:space="preserve"> for its continuous use as a working ranch </w:t>
            </w:r>
            <w:r w:rsidR="00B36ACF">
              <w:rPr>
                <w:rFonts w:ascii="Arial" w:hAnsi="Arial" w:cs="Arial"/>
                <w:sz w:val="22"/>
                <w:szCs w:val="22"/>
              </w:rPr>
              <w:t xml:space="preserve">owned </w:t>
            </w:r>
            <w:r w:rsidR="001F1AF7">
              <w:rPr>
                <w:rFonts w:ascii="Arial" w:hAnsi="Arial" w:cs="Arial"/>
                <w:sz w:val="22"/>
                <w:szCs w:val="22"/>
              </w:rPr>
              <w:t>by the same family for 100 years</w:t>
            </w:r>
            <w:r w:rsidR="00DC695E" w:rsidRPr="00CA22C9">
              <w:rPr>
                <w:rFonts w:ascii="Arial" w:hAnsi="Arial" w:cs="Arial"/>
                <w:sz w:val="22"/>
                <w:szCs w:val="22"/>
              </w:rPr>
              <w:t>, and in 1997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, the cabin was listed </w:t>
            </w:r>
            <w:r w:rsidR="00CF66F1" w:rsidRPr="00CA22C9">
              <w:rPr>
                <w:rFonts w:ascii="Arial" w:hAnsi="Arial" w:cs="Arial"/>
                <w:sz w:val="22"/>
                <w:szCs w:val="22"/>
              </w:rPr>
              <w:t>i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n the National Register of Historic Places. </w:t>
            </w:r>
          </w:p>
          <w:p w:rsidR="00A60E7F" w:rsidRPr="00CA22C9" w:rsidRDefault="00A60E7F" w:rsidP="00CA22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356E79" w:rsidRPr="00CA22C9" w:rsidRDefault="00356E79">
      <w:pPr>
        <w:rPr>
          <w:rFonts w:ascii="Arial" w:hAnsi="Arial" w:cs="Arial"/>
          <w:sz w:val="22"/>
          <w:szCs w:val="22"/>
        </w:rPr>
      </w:pPr>
      <w:r w:rsidRPr="00CA22C9">
        <w:rPr>
          <w:rFonts w:ascii="Arial" w:hAnsi="Arial" w:cs="Arial"/>
          <w:sz w:val="22"/>
          <w:szCs w:val="22"/>
        </w:rPr>
        <w:br w:type="page"/>
      </w:r>
    </w:p>
    <w:tbl>
      <w:tblPr>
        <w:tblpPr w:leftFromText="180" w:rightFromText="180" w:vertAnchor="text" w:tblpY="1"/>
        <w:tblOverlap w:val="never"/>
        <w:tblW w:w="14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2421"/>
        <w:gridCol w:w="2421"/>
        <w:gridCol w:w="2421"/>
        <w:gridCol w:w="2421"/>
        <w:gridCol w:w="2422"/>
      </w:tblGrid>
      <w:tr w:rsidR="009A448C" w:rsidRPr="00A60E7F" w:rsidTr="00B868D1">
        <w:trPr>
          <w:trHeight w:val="260"/>
        </w:trPr>
        <w:tc>
          <w:tcPr>
            <w:tcW w:w="14527" w:type="dxa"/>
            <w:gridSpan w:val="6"/>
          </w:tcPr>
          <w:p w:rsidR="009A448C" w:rsidRPr="00CA22C9" w:rsidRDefault="0059116B" w:rsidP="00356E79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color w:val="365F91"/>
                <w:sz w:val="22"/>
                <w:szCs w:val="22"/>
              </w:rPr>
              <w:lastRenderedPageBreak/>
              <w:t>Resource Set</w:t>
            </w:r>
          </w:p>
        </w:tc>
      </w:tr>
      <w:tr w:rsidR="00517611" w:rsidRPr="00A60E7F">
        <w:tc>
          <w:tcPr>
            <w:tcW w:w="2421" w:type="dxa"/>
          </w:tcPr>
          <w:p w:rsidR="00517611" w:rsidRPr="00CA22C9" w:rsidRDefault="006420C1" w:rsidP="0051761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Kennicott Cabin c. 2012</w:t>
            </w:r>
          </w:p>
        </w:tc>
        <w:tc>
          <w:tcPr>
            <w:tcW w:w="2421" w:type="dxa"/>
          </w:tcPr>
          <w:p w:rsidR="00517611" w:rsidRPr="00CA22C9" w:rsidRDefault="006420C1" w:rsidP="0051761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Westcliffe, CO c. 1950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- 1960</w:t>
            </w:r>
          </w:p>
        </w:tc>
        <w:tc>
          <w:tcPr>
            <w:tcW w:w="2421" w:type="dxa"/>
          </w:tcPr>
          <w:p w:rsidR="00517611" w:rsidRPr="00CA22C9" w:rsidRDefault="0035062C" w:rsidP="0051761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Log house built in 1869 by Frank Langdon Kennicott</w:t>
            </w:r>
          </w:p>
        </w:tc>
        <w:tc>
          <w:tcPr>
            <w:tcW w:w="2421" w:type="dxa"/>
          </w:tcPr>
          <w:p w:rsidR="00517611" w:rsidRPr="00CA22C9" w:rsidRDefault="00187031" w:rsidP="0051761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 xml:space="preserve">Kennicott </w:t>
            </w:r>
            <w:r w:rsidR="00E50EA5" w:rsidRPr="00CA22C9">
              <w:rPr>
                <w:rFonts w:ascii="Arial" w:hAnsi="Arial" w:cs="Arial"/>
                <w:b/>
                <w:sz w:val="22"/>
                <w:szCs w:val="22"/>
              </w:rPr>
              <w:t>Cabin c.</w:t>
            </w:r>
            <w:r w:rsidR="00DC695E" w:rsidRPr="00CA22C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D7131" w:rsidRPr="00CA22C9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E50EA5" w:rsidRPr="00CA22C9">
              <w:rPr>
                <w:rFonts w:ascii="Arial" w:hAnsi="Arial" w:cs="Arial"/>
                <w:b/>
                <w:sz w:val="22"/>
                <w:szCs w:val="22"/>
              </w:rPr>
              <w:t>889</w:t>
            </w:r>
          </w:p>
        </w:tc>
        <w:tc>
          <w:tcPr>
            <w:tcW w:w="2421" w:type="dxa"/>
          </w:tcPr>
          <w:p w:rsidR="00517611" w:rsidRPr="00CA22C9" w:rsidRDefault="005D18AF" w:rsidP="0051761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Privy</w:t>
            </w:r>
          </w:p>
        </w:tc>
        <w:tc>
          <w:tcPr>
            <w:tcW w:w="2422" w:type="dxa"/>
          </w:tcPr>
          <w:p w:rsidR="00517611" w:rsidRPr="00CA22C9" w:rsidRDefault="005D18AF" w:rsidP="0051761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Hand-drawn site plan</w:t>
            </w:r>
          </w:p>
        </w:tc>
      </w:tr>
      <w:tr w:rsidR="00517611" w:rsidRPr="00A60E7F">
        <w:tc>
          <w:tcPr>
            <w:tcW w:w="2421" w:type="dxa"/>
          </w:tcPr>
          <w:p w:rsidR="00517611" w:rsidRPr="00CA22C9" w:rsidRDefault="006420C1" w:rsidP="002110A5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The Kennicott Cabin north of Westcliffe still looks much as it did when Frank Kennicott built it in 1869-70.</w:t>
            </w:r>
          </w:p>
        </w:tc>
        <w:tc>
          <w:tcPr>
            <w:tcW w:w="2421" w:type="dxa"/>
          </w:tcPr>
          <w:p w:rsidR="00517611" w:rsidRPr="00CA22C9" w:rsidRDefault="006420C1" w:rsidP="00CA22C9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Panoramic view of Westcliffe, CO. Note distance from mountain to the built environment.</w:t>
            </w:r>
          </w:p>
        </w:tc>
        <w:tc>
          <w:tcPr>
            <w:tcW w:w="2421" w:type="dxa"/>
          </w:tcPr>
          <w:p w:rsidR="00517611" w:rsidRPr="00CA22C9" w:rsidRDefault="0035062C" w:rsidP="00CA22C9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View of the Kennicott home in Westcliffe, C</w:t>
            </w:r>
            <w:r w:rsidR="004D0AA8" w:rsidRPr="00CA22C9">
              <w:rPr>
                <w:rFonts w:ascii="Arial" w:hAnsi="Arial" w:cs="Arial"/>
                <w:sz w:val="22"/>
                <w:szCs w:val="22"/>
              </w:rPr>
              <w:t xml:space="preserve">O. It shows 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the log cabin </w:t>
            </w:r>
            <w:r w:rsidR="004D0AA8" w:rsidRPr="00CA22C9">
              <w:rPr>
                <w:rFonts w:ascii="Arial" w:hAnsi="Arial" w:cs="Arial"/>
                <w:sz w:val="22"/>
                <w:szCs w:val="22"/>
              </w:rPr>
              <w:t>and the log house.</w:t>
            </w:r>
            <w:r w:rsidR="006420C1">
              <w:rPr>
                <w:rFonts w:ascii="Arial" w:hAnsi="Arial" w:cs="Arial"/>
                <w:sz w:val="22"/>
                <w:szCs w:val="22"/>
              </w:rPr>
              <w:t xml:space="preserve"> The one-story addition</w:t>
            </w:r>
            <w:r w:rsidR="00965D90">
              <w:rPr>
                <w:rFonts w:ascii="Arial" w:hAnsi="Arial" w:cs="Arial"/>
                <w:sz w:val="22"/>
                <w:szCs w:val="22"/>
              </w:rPr>
              <w:t>,</w:t>
            </w:r>
            <w:r w:rsidR="006420C1">
              <w:rPr>
                <w:rFonts w:ascii="Arial" w:hAnsi="Arial" w:cs="Arial"/>
                <w:sz w:val="22"/>
                <w:szCs w:val="22"/>
              </w:rPr>
              <w:t xml:space="preserve"> not original to 1869</w:t>
            </w:r>
            <w:r w:rsidR="00965D90">
              <w:rPr>
                <w:rFonts w:ascii="Arial" w:hAnsi="Arial" w:cs="Arial"/>
                <w:sz w:val="22"/>
                <w:szCs w:val="22"/>
              </w:rPr>
              <w:t>,</w:t>
            </w:r>
            <w:r w:rsidR="006420C1">
              <w:rPr>
                <w:rFonts w:ascii="Arial" w:hAnsi="Arial" w:cs="Arial"/>
                <w:sz w:val="22"/>
                <w:szCs w:val="22"/>
              </w:rPr>
              <w:t xml:space="preserve"> later burned down.</w:t>
            </w:r>
          </w:p>
        </w:tc>
        <w:tc>
          <w:tcPr>
            <w:tcW w:w="2421" w:type="dxa"/>
          </w:tcPr>
          <w:p w:rsidR="00517611" w:rsidRPr="00CA22C9" w:rsidRDefault="00566BF5" w:rsidP="00187031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 xml:space="preserve">The cabin is associated with the early settlement of the Wet Mountain Valley. The </w:t>
            </w:r>
            <w:r w:rsidR="005D7131" w:rsidRPr="00CA22C9">
              <w:rPr>
                <w:rFonts w:ascii="Arial" w:hAnsi="Arial" w:cs="Arial"/>
                <w:sz w:val="22"/>
                <w:szCs w:val="22"/>
              </w:rPr>
              <w:t xml:space="preserve">picture </w:t>
            </w:r>
            <w:r w:rsidRPr="00CA22C9">
              <w:rPr>
                <w:rFonts w:ascii="Arial" w:hAnsi="Arial" w:cs="Arial"/>
                <w:sz w:val="22"/>
                <w:szCs w:val="22"/>
              </w:rPr>
              <w:t>was taken</w:t>
            </w:r>
            <w:r w:rsidR="00BE09E7" w:rsidRPr="00CA22C9">
              <w:rPr>
                <w:rFonts w:ascii="Arial" w:hAnsi="Arial" w:cs="Arial"/>
                <w:sz w:val="22"/>
                <w:szCs w:val="22"/>
              </w:rPr>
              <w:t xml:space="preserve"> twenty years after 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the cabin </w:t>
            </w:r>
            <w:r w:rsidR="00BE09E7" w:rsidRPr="00CA22C9">
              <w:rPr>
                <w:rFonts w:ascii="Arial" w:hAnsi="Arial" w:cs="Arial"/>
                <w:sz w:val="22"/>
                <w:szCs w:val="22"/>
              </w:rPr>
              <w:t>was</w:t>
            </w:r>
            <w:r w:rsidR="00187031" w:rsidRPr="00CA22C9">
              <w:rPr>
                <w:rFonts w:ascii="Arial" w:hAnsi="Arial" w:cs="Arial"/>
                <w:sz w:val="22"/>
                <w:szCs w:val="22"/>
              </w:rPr>
              <w:t xml:space="preserve"> built.</w:t>
            </w:r>
          </w:p>
          <w:p w:rsidR="00566BF5" w:rsidRPr="00CA22C9" w:rsidRDefault="00566BF5" w:rsidP="00CA22C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21" w:type="dxa"/>
          </w:tcPr>
          <w:p w:rsidR="00C9135F" w:rsidRPr="00CA22C9" w:rsidRDefault="008B4013" w:rsidP="00CA22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west side of the privy was taken with the camera facing east.</w:t>
            </w:r>
          </w:p>
        </w:tc>
        <w:tc>
          <w:tcPr>
            <w:tcW w:w="2422" w:type="dxa"/>
          </w:tcPr>
          <w:p w:rsidR="00517611" w:rsidRPr="00CA22C9" w:rsidRDefault="005E6DE3" w:rsidP="00965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This </w:t>
            </w:r>
            <w:r w:rsidR="00965D90">
              <w:rPr>
                <w:rFonts w:ascii="Arial" w:hAnsi="Arial" w:cs="Arial"/>
                <w:sz w:val="22"/>
                <w:szCs w:val="22"/>
              </w:rPr>
              <w:t>to-</w:t>
            </w:r>
            <w:r>
              <w:rPr>
                <w:rFonts w:ascii="Arial" w:hAnsi="Arial" w:cs="Arial"/>
                <w:sz w:val="22"/>
                <w:szCs w:val="22"/>
              </w:rPr>
              <w:t>scale sketch</w:t>
            </w:r>
            <w:r w:rsidR="00965D90">
              <w:rPr>
                <w:rFonts w:ascii="Arial" w:hAnsi="Arial" w:cs="Arial"/>
                <w:sz w:val="22"/>
                <w:szCs w:val="22"/>
              </w:rPr>
              <w:t>ed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65D90">
              <w:rPr>
                <w:rFonts w:ascii="Arial" w:hAnsi="Arial" w:cs="Arial"/>
                <w:sz w:val="22"/>
                <w:szCs w:val="22"/>
              </w:rPr>
              <w:t xml:space="preserve">site map </w:t>
            </w:r>
            <w:r>
              <w:rPr>
                <w:rFonts w:ascii="Arial" w:hAnsi="Arial" w:cs="Arial"/>
                <w:sz w:val="22"/>
                <w:szCs w:val="22"/>
              </w:rPr>
              <w:t xml:space="preserve">of the Kennicott Cabin and </w:t>
            </w:r>
            <w:r w:rsidR="008B4013">
              <w:rPr>
                <w:rFonts w:ascii="Arial" w:hAnsi="Arial" w:cs="Arial"/>
                <w:sz w:val="22"/>
                <w:szCs w:val="22"/>
              </w:rPr>
              <w:t>other ranch buildings as they are situated to Colorado Highway 69 is located in the Nomination form.</w:t>
            </w:r>
          </w:p>
        </w:tc>
      </w:tr>
      <w:tr w:rsidR="00187031" w:rsidRPr="00A60E7F">
        <w:tc>
          <w:tcPr>
            <w:tcW w:w="2421" w:type="dxa"/>
          </w:tcPr>
          <w:p w:rsidR="00187031" w:rsidRPr="00CA22C9" w:rsidRDefault="006420C1" w:rsidP="00CA22C9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The cabin remains wholly unchanged since its construction in the late 1860s</w:t>
            </w:r>
          </w:p>
        </w:tc>
        <w:tc>
          <w:tcPr>
            <w:tcW w:w="2421" w:type="dxa"/>
          </w:tcPr>
          <w:p w:rsidR="00187031" w:rsidRPr="00CA22C9" w:rsidRDefault="0002490B" w:rsidP="009A5F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Incorporated November 21, 1887, Westcliffe today offers a variety of year round recreational activities and easy access to Florissant Fossil Beds National Monument and the Great Sand Dunes National Park.</w:t>
            </w:r>
          </w:p>
        </w:tc>
        <w:tc>
          <w:tcPr>
            <w:tcW w:w="2421" w:type="dxa"/>
          </w:tcPr>
          <w:p w:rsidR="00187031" w:rsidRPr="00CA22C9" w:rsidRDefault="004D0AA8" w:rsidP="002110A5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A discussion of the difference between a log cabin and a log house can be found in the Preservation Connection section below.</w:t>
            </w:r>
          </w:p>
        </w:tc>
        <w:tc>
          <w:tcPr>
            <w:tcW w:w="2421" w:type="dxa"/>
          </w:tcPr>
          <w:p w:rsidR="00187031" w:rsidRPr="00CA22C9" w:rsidRDefault="00566BF5" w:rsidP="002110A5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The cabin is a rare surviving example of two-story log construction.</w:t>
            </w:r>
          </w:p>
        </w:tc>
        <w:tc>
          <w:tcPr>
            <w:tcW w:w="2421" w:type="dxa"/>
          </w:tcPr>
          <w:p w:rsidR="00187031" w:rsidRPr="00CA22C9" w:rsidRDefault="008B4013" w:rsidP="00B0107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Located to the south of the main house, the privy is rectangular in plan with vertical board siding.</w:t>
            </w:r>
          </w:p>
        </w:tc>
        <w:tc>
          <w:tcPr>
            <w:tcW w:w="2422" w:type="dxa"/>
          </w:tcPr>
          <w:p w:rsidR="00187031" w:rsidRPr="00CA22C9" w:rsidRDefault="00965D90" w:rsidP="00965D9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Property resources </w:t>
            </w:r>
            <w:r w:rsidR="005057BA">
              <w:rPr>
                <w:rFonts w:ascii="Arial" w:hAnsi="Arial" w:cs="Arial"/>
                <w:sz w:val="22"/>
                <w:szCs w:val="22"/>
              </w:rPr>
              <w:t>listed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57BA">
              <w:rPr>
                <w:rFonts w:ascii="Arial" w:hAnsi="Arial" w:cs="Arial"/>
                <w:sz w:val="22"/>
                <w:szCs w:val="22"/>
              </w:rPr>
              <w:t>include the cabin, shed, privy and corral fence.</w:t>
            </w:r>
          </w:p>
        </w:tc>
      </w:tr>
      <w:tr w:rsidR="00517611" w:rsidRPr="00A60E7F" w:rsidTr="00CA22C9">
        <w:trPr>
          <w:trHeight w:val="2330"/>
        </w:trPr>
        <w:tc>
          <w:tcPr>
            <w:tcW w:w="2421" w:type="dxa"/>
          </w:tcPr>
          <w:p w:rsidR="00517611" w:rsidRPr="00CA22C9" w:rsidRDefault="00517611" w:rsidP="00CA22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84AD8" w:rsidRPr="00CA22C9" w:rsidRDefault="006420C1" w:rsidP="00CA22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>
                  <wp:extent cx="1160568" cy="1160568"/>
                  <wp:effectExtent l="0" t="0" r="0" b="0"/>
                  <wp:docPr id="20" name="Picture 20" descr="http://coloradoencyclopedia.org/sites/default/files/Kennicott_Cab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loradoencyclopedia.org/sites/default/files/Kennicott_Cab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05" cy="117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517611" w:rsidRPr="00CA22C9" w:rsidRDefault="00517611" w:rsidP="005176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16DD8" w:rsidRPr="00CA22C9" w:rsidRDefault="006420C1" w:rsidP="005176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>
                  <wp:extent cx="995468" cy="1255331"/>
                  <wp:effectExtent l="0" t="0" r="0" b="0"/>
                  <wp:docPr id="21" name="Picture 21" descr="http://digital.denverlibrary.org/utils/ajaxhelper/?CISOROOT=p15330coll22&amp;CISOPTR=13356&amp;action=2&amp;DMSCALE=15&amp;DMWIDTH=512&amp;DMHEIGHT=366&amp;DMX=0&amp;DMY=0&amp;DMTEXT=custer%20county!panoramic%20custer%20county&amp;DMROTAT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igital.denverlibrary.org/utils/ajaxhelper/?CISOROOT=p15330coll22&amp;CISOPTR=13356&amp;action=2&amp;DMSCALE=15&amp;DMWIDTH=512&amp;DMHEIGHT=366&amp;DMX=0&amp;DMY=0&amp;DMTEXT=custer%20county!panoramic%20custer%20county&amp;DMROTAT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368" cy="127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517611" w:rsidRPr="00CA22C9" w:rsidRDefault="00517611" w:rsidP="005176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5062C" w:rsidRPr="00CA22C9" w:rsidRDefault="0035062C" w:rsidP="005176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>
                  <wp:extent cx="1246772" cy="1264073"/>
                  <wp:effectExtent l="0" t="0" r="0" b="0"/>
                  <wp:docPr id="5" name="Picture 5" descr="http://digital.denverlibrary.org/utils/ajaxhelper/?CISOROOT=p15330coll21&amp;CISOPTR=13656&amp;action=2&amp;DMSCALE=10&amp;DMWIDTH=399&amp;DMHEIGHT=400&amp;DMX=0&amp;DMY=0&amp;DMTEXT=Kennicott%20Cabin&amp;DMROTAT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igital.denverlibrary.org/utils/ajaxhelper/?CISOROOT=p15330coll21&amp;CISOPTR=13656&amp;action=2&amp;DMSCALE=10&amp;DMWIDTH=399&amp;DMHEIGHT=400&amp;DMX=0&amp;DMY=0&amp;DMTEXT=Kennicott%20Cabin&amp;DMROTAT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27" cy="130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517611" w:rsidRPr="00CA22C9" w:rsidRDefault="00517611" w:rsidP="005176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D7131" w:rsidRPr="00CA22C9" w:rsidRDefault="005D7131" w:rsidP="005176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>
                  <wp:extent cx="1142528" cy="1264073"/>
                  <wp:effectExtent l="0" t="0" r="0" b="0"/>
                  <wp:docPr id="18" name="Picture 18" descr="Kennicott Cab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ennicott Cab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677" cy="128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517611" w:rsidRPr="00CA22C9" w:rsidRDefault="00517611" w:rsidP="005176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D7131" w:rsidRPr="00CA22C9" w:rsidRDefault="00E77E4D" w:rsidP="005176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>
                  <wp:extent cx="1010002" cy="1209040"/>
                  <wp:effectExtent l="0" t="0" r="0" b="0"/>
                  <wp:docPr id="3" name="Picture 3" descr="../Screen%20Shot%202018-01-10%20at%201.51.27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Screen%20Shot%202018-01-10%20at%201.51.27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01" cy="124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2110A5" w:rsidRPr="00CA22C9" w:rsidRDefault="002110A5" w:rsidP="005176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5437D" w:rsidRPr="00CA22C9" w:rsidRDefault="001B00FE" w:rsidP="0051761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>
                  <wp:extent cx="1161415" cy="1279240"/>
                  <wp:effectExtent l="0" t="0" r="0" b="0"/>
                  <wp:docPr id="6" name="Picture 6" descr="../Screen%20Shot%202018-01-10%20at%202.04.58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Screen%20Shot%202018-01-10%20at%202.04.58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247" cy="128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54" w:rsidRPr="00CA22C9" w:rsidRDefault="002C7A54">
      <w:pPr>
        <w:rPr>
          <w:rFonts w:ascii="Arial" w:hAnsi="Arial" w:cs="Arial"/>
          <w:sz w:val="22"/>
          <w:szCs w:val="22"/>
        </w:rPr>
      </w:pPr>
      <w:r w:rsidRPr="00CA22C9">
        <w:rPr>
          <w:rFonts w:ascii="Arial" w:hAnsi="Arial" w:cs="Arial"/>
          <w:sz w:val="22"/>
          <w:szCs w:val="22"/>
        </w:rPr>
        <w:br w:type="page"/>
      </w:r>
    </w:p>
    <w:tbl>
      <w:tblPr>
        <w:tblpPr w:leftFromText="180" w:rightFromText="180" w:vertAnchor="text" w:tblpY="1"/>
        <w:tblOverlap w:val="never"/>
        <w:tblW w:w="14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2421"/>
        <w:gridCol w:w="2421"/>
        <w:gridCol w:w="2421"/>
        <w:gridCol w:w="2421"/>
        <w:gridCol w:w="2422"/>
      </w:tblGrid>
      <w:tr w:rsidR="00517611" w:rsidRPr="00A60E7F">
        <w:tc>
          <w:tcPr>
            <w:tcW w:w="2421" w:type="dxa"/>
            <w:tcBorders>
              <w:bottom w:val="single" w:sz="4" w:space="0" w:color="auto"/>
            </w:tcBorders>
          </w:tcPr>
          <w:p w:rsidR="00884AD8" w:rsidRPr="00CA22C9" w:rsidRDefault="00072237" w:rsidP="00517611">
            <w:pPr>
              <w:rPr>
                <w:rFonts w:ascii="Arial" w:hAnsi="Arial" w:cs="Arial"/>
                <w:sz w:val="22"/>
                <w:szCs w:val="22"/>
              </w:rPr>
            </w:pPr>
            <w:hyperlink r:id="rId16" w:history="1">
              <w:r w:rsidR="006420C1" w:rsidRPr="00CA22C9">
                <w:rPr>
                  <w:rStyle w:val="Hyperlink"/>
                  <w:rFonts w:ascii="Arial" w:hAnsi="Arial" w:cs="Arial"/>
                  <w:sz w:val="22"/>
                  <w:szCs w:val="22"/>
                  <w:u w:val="none"/>
                </w:rPr>
                <w:t>http://coloradoencyclopedia.org/image/kennicott-cabin-today</w:t>
              </w:r>
            </w:hyperlink>
          </w:p>
        </w:tc>
        <w:tc>
          <w:tcPr>
            <w:tcW w:w="2421" w:type="dxa"/>
            <w:tcBorders>
              <w:bottom w:val="single" w:sz="4" w:space="0" w:color="auto"/>
            </w:tcBorders>
          </w:tcPr>
          <w:p w:rsidR="00517611" w:rsidRPr="00CA22C9" w:rsidRDefault="00072237" w:rsidP="00517611">
            <w:pPr>
              <w:rPr>
                <w:rFonts w:ascii="Arial" w:hAnsi="Arial" w:cs="Arial"/>
                <w:sz w:val="22"/>
                <w:szCs w:val="22"/>
              </w:rPr>
            </w:pPr>
            <w:hyperlink r:id="rId17" w:history="1">
              <w:r w:rsidR="006420C1" w:rsidRPr="00CA22C9">
                <w:rPr>
                  <w:rStyle w:val="Hyperlink"/>
                  <w:rFonts w:ascii="Arial" w:hAnsi="Arial" w:cs="Arial"/>
                  <w:sz w:val="22"/>
                  <w:szCs w:val="22"/>
                  <w:u w:val="none"/>
                </w:rPr>
                <w:t>http://digital.denverlibrary.org/cdm/singleitem/collection/p15330coll22/id/13356/rec/2</w:t>
              </w:r>
            </w:hyperlink>
          </w:p>
        </w:tc>
        <w:tc>
          <w:tcPr>
            <w:tcW w:w="2421" w:type="dxa"/>
            <w:tcBorders>
              <w:bottom w:val="single" w:sz="4" w:space="0" w:color="auto"/>
            </w:tcBorders>
          </w:tcPr>
          <w:p w:rsidR="00517611" w:rsidRPr="00CA22C9" w:rsidRDefault="00072237" w:rsidP="00517611">
            <w:pPr>
              <w:rPr>
                <w:rFonts w:ascii="Arial" w:hAnsi="Arial" w:cs="Arial"/>
                <w:sz w:val="22"/>
                <w:szCs w:val="22"/>
              </w:rPr>
            </w:pPr>
            <w:hyperlink r:id="rId18" w:history="1">
              <w:r w:rsidR="0035062C" w:rsidRPr="00CA22C9">
                <w:rPr>
                  <w:rStyle w:val="Hyperlink"/>
                  <w:rFonts w:ascii="Arial" w:hAnsi="Arial" w:cs="Arial"/>
                  <w:sz w:val="22"/>
                  <w:szCs w:val="22"/>
                  <w:u w:val="none"/>
                </w:rPr>
                <w:t>http://digital.denverlibrary.org/cdm/ref/collection/p15330coll21/id/13656</w:t>
              </w:r>
            </w:hyperlink>
            <w:r w:rsidR="0035062C"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auto"/>
            </w:tcBorders>
          </w:tcPr>
          <w:p w:rsidR="00517611" w:rsidRPr="001B00FE" w:rsidRDefault="00072237" w:rsidP="001B00FE">
            <w:pPr>
              <w:rPr>
                <w:rFonts w:ascii="Arial" w:hAnsi="Arial" w:cs="Arial"/>
                <w:sz w:val="22"/>
                <w:szCs w:val="22"/>
              </w:rPr>
            </w:pPr>
            <w:hyperlink r:id="rId19" w:anchor="westcliffe" w:history="1">
              <w:r w:rsidR="005D7131" w:rsidRPr="001B00FE">
                <w:rPr>
                  <w:rStyle w:val="Hyperlink"/>
                  <w:rFonts w:ascii="Arial" w:hAnsi="Arial" w:cs="Arial"/>
                  <w:sz w:val="22"/>
                  <w:szCs w:val="22"/>
                  <w:u w:val="none"/>
                </w:rPr>
                <w:t>http://www.historycolorado.org/archaeologists/custer-county#westcliffe</w:t>
              </w:r>
            </w:hyperlink>
            <w:r w:rsidR="005D7131" w:rsidRPr="001B00F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auto"/>
            </w:tcBorders>
          </w:tcPr>
          <w:p w:rsidR="00517611" w:rsidRPr="00CA22C9" w:rsidRDefault="00072237" w:rsidP="00517611">
            <w:pPr>
              <w:rPr>
                <w:rFonts w:ascii="Arial" w:hAnsi="Arial" w:cs="Arial"/>
                <w:sz w:val="22"/>
                <w:szCs w:val="22"/>
              </w:rPr>
            </w:pPr>
            <w:hyperlink r:id="rId20" w:history="1">
              <w:r w:rsidR="00B652B9" w:rsidRPr="00CA22C9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https://npgallery.nps.gov/NRHP/AssetDetail?assetID=5e99dadc-5946-485f-8cd4-02f49eff68c3</w:t>
              </w:r>
            </w:hyperlink>
          </w:p>
        </w:tc>
        <w:tc>
          <w:tcPr>
            <w:tcW w:w="2422" w:type="dxa"/>
            <w:tcBorders>
              <w:bottom w:val="single" w:sz="4" w:space="0" w:color="auto"/>
            </w:tcBorders>
          </w:tcPr>
          <w:p w:rsidR="00517611" w:rsidRDefault="00072237" w:rsidP="00517611">
            <w:pPr>
              <w:rPr>
                <w:rFonts w:ascii="Arial" w:hAnsi="Arial" w:cs="Arial"/>
                <w:sz w:val="22"/>
                <w:szCs w:val="22"/>
              </w:rPr>
            </w:pPr>
            <w:hyperlink r:id="rId21" w:history="1">
              <w:r w:rsidR="001B00FE" w:rsidRPr="00F21982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https://npgallery.nps.gov/NRHP/GetAsset/5e99dadc-5946-485f-8cd4-02f49eff68c3/?branding=NRHP</w:t>
              </w:r>
            </w:hyperlink>
          </w:p>
          <w:p w:rsidR="001B00FE" w:rsidRPr="00CA22C9" w:rsidRDefault="001B00FE" w:rsidP="0051761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C7A54" w:rsidRPr="00CA22C9" w:rsidRDefault="002C7A54">
      <w:pPr>
        <w:rPr>
          <w:rFonts w:ascii="Arial" w:hAnsi="Arial" w:cs="Arial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2421"/>
        <w:gridCol w:w="2421"/>
        <w:gridCol w:w="2421"/>
        <w:gridCol w:w="2421"/>
        <w:gridCol w:w="2403"/>
      </w:tblGrid>
      <w:tr w:rsidR="002C7A54" w:rsidRPr="00A60E7F" w:rsidTr="00CA22C9">
        <w:tc>
          <w:tcPr>
            <w:tcW w:w="2421" w:type="dxa"/>
          </w:tcPr>
          <w:p w:rsidR="002C7A54" w:rsidRPr="00CA22C9" w:rsidRDefault="002E1E67" w:rsidP="001F1AF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60E7F">
              <w:rPr>
                <w:rFonts w:ascii="Arial" w:hAnsi="Arial" w:cs="Arial"/>
                <w:b/>
                <w:sz w:val="22"/>
                <w:szCs w:val="22"/>
              </w:rPr>
              <w:t>National Register Nomination Form</w:t>
            </w:r>
            <w:r w:rsidR="00450BD9" w:rsidRPr="00A60E7F">
              <w:rPr>
                <w:rFonts w:ascii="Arial" w:hAnsi="Arial" w:cs="Arial"/>
                <w:b/>
                <w:sz w:val="22"/>
                <w:szCs w:val="22"/>
              </w:rPr>
              <w:t>. February 4, 1997</w:t>
            </w:r>
          </w:p>
        </w:tc>
        <w:tc>
          <w:tcPr>
            <w:tcW w:w="2421" w:type="dxa"/>
          </w:tcPr>
          <w:p w:rsidR="002C7A54" w:rsidRPr="00CA22C9" w:rsidRDefault="0007741E" w:rsidP="001F1AF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East side of the Kennicott cabin</w:t>
            </w:r>
          </w:p>
        </w:tc>
        <w:tc>
          <w:tcPr>
            <w:tcW w:w="2421" w:type="dxa"/>
          </w:tcPr>
          <w:p w:rsidR="002C7A54" w:rsidRPr="00CA22C9" w:rsidRDefault="0007741E" w:rsidP="001F1AF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South side of the Kennicott cabin</w:t>
            </w:r>
          </w:p>
        </w:tc>
        <w:tc>
          <w:tcPr>
            <w:tcW w:w="2421" w:type="dxa"/>
          </w:tcPr>
          <w:p w:rsidR="002C7A54" w:rsidRPr="00CA22C9" w:rsidRDefault="00D807C3" w:rsidP="001F1AF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North side of the Kennicott cabin</w:t>
            </w:r>
          </w:p>
        </w:tc>
        <w:tc>
          <w:tcPr>
            <w:tcW w:w="2421" w:type="dxa"/>
          </w:tcPr>
          <w:p w:rsidR="002C7A54" w:rsidRPr="00CA22C9" w:rsidRDefault="00D807C3" w:rsidP="00684C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 xml:space="preserve">West view of shed </w:t>
            </w:r>
          </w:p>
        </w:tc>
        <w:tc>
          <w:tcPr>
            <w:tcW w:w="2403" w:type="dxa"/>
          </w:tcPr>
          <w:p w:rsidR="002C7A54" w:rsidRPr="00CA22C9" w:rsidRDefault="00D807C3" w:rsidP="001F1AF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Close up of the notching used on the northeast corner of Kennicott cabin</w:t>
            </w:r>
          </w:p>
        </w:tc>
      </w:tr>
      <w:tr w:rsidR="002C7A54" w:rsidRPr="00A60E7F" w:rsidTr="00CA22C9">
        <w:tc>
          <w:tcPr>
            <w:tcW w:w="2421" w:type="dxa"/>
          </w:tcPr>
          <w:p w:rsidR="00D807C3" w:rsidRPr="00CA22C9" w:rsidRDefault="00D807C3" w:rsidP="001F1AF7">
            <w:pPr>
              <w:rPr>
                <w:rFonts w:ascii="Arial" w:hAnsi="Arial" w:cs="Arial"/>
                <w:sz w:val="22"/>
                <w:szCs w:val="22"/>
              </w:rPr>
            </w:pPr>
            <w:r w:rsidRPr="00A60E7F">
              <w:rPr>
                <w:rFonts w:ascii="Arial" w:hAnsi="Arial" w:cs="Arial"/>
                <w:sz w:val="22"/>
                <w:szCs w:val="22"/>
              </w:rPr>
              <w:t>Nomination forms contain a wealth of information that can be used as a resource when teaching not only about the cabin but life in the Wet Mountain area in the early 1900s</w:t>
            </w:r>
            <w:r w:rsidR="004A56D2" w:rsidRPr="00A60E7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421" w:type="dxa"/>
          </w:tcPr>
          <w:p w:rsidR="002C7A54" w:rsidRPr="00CA22C9" w:rsidRDefault="004D72E2" w:rsidP="00CA22C9">
            <w:pPr>
              <w:pStyle w:val="NormalWeb"/>
              <w:spacing w:before="2" w:after="2"/>
              <w:rPr>
                <w:rFonts w:ascii="Arial" w:hAnsi="Arial" w:cs="Arial"/>
                <w:sz w:val="22"/>
                <w:szCs w:val="22"/>
              </w:rPr>
            </w:pPr>
            <w:r w:rsidRPr="00A60E7F">
              <w:rPr>
                <w:rFonts w:ascii="Arial" w:hAnsi="Arial" w:cs="Arial"/>
                <w:sz w:val="22"/>
                <w:szCs w:val="22"/>
              </w:rPr>
              <w:t xml:space="preserve">The cabin has two east facing centrally located entrance doors. </w:t>
            </w:r>
          </w:p>
        </w:tc>
        <w:tc>
          <w:tcPr>
            <w:tcW w:w="2421" w:type="dxa"/>
          </w:tcPr>
          <w:p w:rsidR="002C7A54" w:rsidRPr="00CA22C9" w:rsidRDefault="006D46B7" w:rsidP="001F1AF7">
            <w:pPr>
              <w:rPr>
                <w:rFonts w:ascii="Arial" w:hAnsi="Arial" w:cs="Arial"/>
                <w:sz w:val="22"/>
                <w:szCs w:val="22"/>
              </w:rPr>
            </w:pPr>
            <w:r w:rsidRPr="00A60E7F">
              <w:rPr>
                <w:rFonts w:ascii="Arial" w:hAnsi="Arial" w:cs="Arial"/>
                <w:sz w:val="22"/>
                <w:szCs w:val="22"/>
              </w:rPr>
              <w:t>View of the chimney located on the south side of the cabin.</w:t>
            </w:r>
          </w:p>
        </w:tc>
        <w:tc>
          <w:tcPr>
            <w:tcW w:w="2421" w:type="dxa"/>
          </w:tcPr>
          <w:p w:rsidR="002C7A54" w:rsidRPr="00CA22C9" w:rsidRDefault="006D46B7" w:rsidP="001F1AF7">
            <w:pPr>
              <w:rPr>
                <w:rFonts w:ascii="Arial" w:hAnsi="Arial" w:cs="Arial"/>
                <w:sz w:val="22"/>
                <w:szCs w:val="22"/>
              </w:rPr>
            </w:pPr>
            <w:r w:rsidRPr="00A60E7F">
              <w:rPr>
                <w:rFonts w:ascii="Arial" w:hAnsi="Arial" w:cs="Arial"/>
                <w:sz w:val="22"/>
                <w:szCs w:val="22"/>
              </w:rPr>
              <w:t>The north side of the cabin – opposite the fireplace on the south side – illustrates the placement of windows.</w:t>
            </w:r>
          </w:p>
        </w:tc>
        <w:tc>
          <w:tcPr>
            <w:tcW w:w="2421" w:type="dxa"/>
          </w:tcPr>
          <w:p w:rsidR="002C7A54" w:rsidRDefault="005D18AF" w:rsidP="001F1AF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shed gives the appearance of a series of buildings constructed together</w:t>
            </w:r>
            <w:r w:rsidR="006D46B7" w:rsidRPr="00A60E7F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It is a large building with an irregular plan and multiple shed roofs.</w:t>
            </w:r>
          </w:p>
          <w:p w:rsidR="005D18AF" w:rsidRPr="00CA22C9" w:rsidRDefault="005D18AF" w:rsidP="001F1AF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See photo #6</w:t>
            </w:r>
          </w:p>
        </w:tc>
        <w:tc>
          <w:tcPr>
            <w:tcW w:w="2403" w:type="dxa"/>
          </w:tcPr>
          <w:p w:rsidR="002C7A54" w:rsidRPr="00CA22C9" w:rsidRDefault="002956BD" w:rsidP="00CA22C9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 xml:space="preserve">The cabin is constructed of round, peeled logs with a variety of simply executed corner joints that include dovetail, square, and saddle notching. </w:t>
            </w:r>
          </w:p>
        </w:tc>
      </w:tr>
      <w:tr w:rsidR="002C7A54" w:rsidRPr="00A60E7F" w:rsidTr="00CA22C9">
        <w:tc>
          <w:tcPr>
            <w:tcW w:w="2421" w:type="dxa"/>
          </w:tcPr>
          <w:p w:rsidR="002C7A54" w:rsidRPr="00CA22C9" w:rsidRDefault="004D72E2" w:rsidP="001F1AF7">
            <w:pPr>
              <w:rPr>
                <w:rFonts w:ascii="Arial" w:hAnsi="Arial" w:cs="Arial"/>
                <w:sz w:val="22"/>
                <w:szCs w:val="22"/>
              </w:rPr>
            </w:pPr>
            <w:r w:rsidRPr="00A60E7F">
              <w:rPr>
                <w:rFonts w:ascii="Arial" w:hAnsi="Arial" w:cs="Arial"/>
                <w:sz w:val="22"/>
                <w:szCs w:val="22"/>
              </w:rPr>
              <w:t xml:space="preserve">Kennicott Cabin was nominated for its architectural and engineering significance </w:t>
            </w:r>
            <w:r w:rsidR="00B635CD">
              <w:rPr>
                <w:rFonts w:ascii="Arial" w:hAnsi="Arial" w:cs="Arial"/>
                <w:sz w:val="22"/>
                <w:szCs w:val="22"/>
              </w:rPr>
              <w:t xml:space="preserve">for its time, </w:t>
            </w:r>
            <w:r w:rsidRPr="00A60E7F">
              <w:rPr>
                <w:rFonts w:ascii="Arial" w:hAnsi="Arial" w:cs="Arial"/>
                <w:sz w:val="22"/>
                <w:szCs w:val="22"/>
              </w:rPr>
              <w:t>as well as exploration and settlement.</w:t>
            </w:r>
          </w:p>
        </w:tc>
        <w:tc>
          <w:tcPr>
            <w:tcW w:w="2421" w:type="dxa"/>
          </w:tcPr>
          <w:p w:rsidR="002C7A54" w:rsidRPr="00CA22C9" w:rsidRDefault="00CB32DD" w:rsidP="001F1AF7">
            <w:pPr>
              <w:rPr>
                <w:rFonts w:ascii="Arial" w:hAnsi="Arial" w:cs="Arial"/>
                <w:sz w:val="22"/>
                <w:szCs w:val="22"/>
              </w:rPr>
            </w:pPr>
            <w:r w:rsidRPr="00A60E7F">
              <w:rPr>
                <w:rFonts w:ascii="Arial" w:hAnsi="Arial" w:cs="Arial"/>
                <w:sz w:val="22"/>
                <w:szCs w:val="22"/>
              </w:rPr>
              <w:t>One door is paneled and the other is glazed and paneled. These are the only openings on this façade.</w:t>
            </w:r>
          </w:p>
        </w:tc>
        <w:tc>
          <w:tcPr>
            <w:tcW w:w="2421" w:type="dxa"/>
          </w:tcPr>
          <w:p w:rsidR="002C7A54" w:rsidRPr="00CA22C9" w:rsidRDefault="007F5762" w:rsidP="001F1AF7">
            <w:pPr>
              <w:rPr>
                <w:rFonts w:ascii="Arial" w:hAnsi="Arial" w:cs="Arial"/>
                <w:sz w:val="22"/>
                <w:szCs w:val="22"/>
              </w:rPr>
            </w:pPr>
            <w:r w:rsidRPr="00A60E7F">
              <w:rPr>
                <w:rFonts w:ascii="Arial" w:hAnsi="Arial" w:cs="Arial"/>
                <w:sz w:val="22"/>
                <w:szCs w:val="22"/>
              </w:rPr>
              <w:t>Kennicott cabin is a rare example of two story log construction. It reflects the eastern tradition of building not commonly found in the west.</w:t>
            </w:r>
          </w:p>
        </w:tc>
        <w:tc>
          <w:tcPr>
            <w:tcW w:w="2421" w:type="dxa"/>
          </w:tcPr>
          <w:p w:rsidR="002C7A54" w:rsidRPr="00CA22C9" w:rsidRDefault="006D46B7" w:rsidP="00CA22C9">
            <w:pPr>
              <w:rPr>
                <w:rFonts w:ascii="Arial" w:hAnsi="Arial" w:cs="Arial"/>
                <w:sz w:val="22"/>
                <w:szCs w:val="22"/>
              </w:rPr>
            </w:pPr>
            <w:r w:rsidRPr="00A60E7F">
              <w:rPr>
                <w:rFonts w:ascii="Arial" w:hAnsi="Arial" w:cs="Arial"/>
                <w:sz w:val="22"/>
                <w:szCs w:val="22"/>
              </w:rPr>
              <w:t>Another example of the unique construction of the Kennicott cabin.</w:t>
            </w:r>
          </w:p>
        </w:tc>
        <w:tc>
          <w:tcPr>
            <w:tcW w:w="2421" w:type="dxa"/>
          </w:tcPr>
          <w:p w:rsidR="002C7A54" w:rsidRDefault="005D18AF" w:rsidP="001F1AF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central portion is open. Hinge marks indicate that at one time there were doors.</w:t>
            </w:r>
          </w:p>
          <w:p w:rsidR="005D18AF" w:rsidRDefault="005D18AF" w:rsidP="001F1AF7">
            <w:pPr>
              <w:rPr>
                <w:rFonts w:ascii="Arial" w:hAnsi="Arial" w:cs="Arial"/>
                <w:sz w:val="22"/>
                <w:szCs w:val="22"/>
              </w:rPr>
            </w:pPr>
          </w:p>
          <w:p w:rsidR="005D18AF" w:rsidRPr="00CA22C9" w:rsidRDefault="005D18AF" w:rsidP="005D18A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Corral fence can be seen to the left in the original photo.</w:t>
            </w:r>
          </w:p>
        </w:tc>
        <w:tc>
          <w:tcPr>
            <w:tcW w:w="2403" w:type="dxa"/>
          </w:tcPr>
          <w:p w:rsidR="002956BD" w:rsidRPr="00CA22C9" w:rsidRDefault="002956BD" w:rsidP="002956BD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 xml:space="preserve">Although the logs were left round, the interior surfaces were hewn flat. </w:t>
            </w:r>
          </w:p>
          <w:p w:rsidR="002C7A54" w:rsidRPr="00CA22C9" w:rsidRDefault="002C7A54" w:rsidP="001F1AF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956BD" w:rsidRPr="00CA22C9" w:rsidRDefault="002956BD">
      <w:pPr>
        <w:rPr>
          <w:sz w:val="22"/>
          <w:szCs w:val="22"/>
        </w:rPr>
      </w:pPr>
      <w:r w:rsidRPr="00CA22C9">
        <w:rPr>
          <w:sz w:val="22"/>
          <w:szCs w:val="22"/>
        </w:rPr>
        <w:br w:type="page"/>
      </w:r>
    </w:p>
    <w:tbl>
      <w:tblPr>
        <w:tblpPr w:leftFromText="180" w:rightFromText="180" w:vertAnchor="text" w:tblpY="1"/>
        <w:tblOverlap w:val="never"/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2421"/>
        <w:gridCol w:w="2421"/>
        <w:gridCol w:w="2421"/>
        <w:gridCol w:w="2421"/>
        <w:gridCol w:w="2403"/>
      </w:tblGrid>
      <w:tr w:rsidR="002C7A54" w:rsidRPr="00A60E7F" w:rsidTr="00CA22C9">
        <w:tc>
          <w:tcPr>
            <w:tcW w:w="2421" w:type="dxa"/>
          </w:tcPr>
          <w:p w:rsidR="002C7A54" w:rsidRPr="00CA22C9" w:rsidRDefault="002C7A54" w:rsidP="001F1A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D29E2" w:rsidRPr="00CA22C9" w:rsidRDefault="006D29E2" w:rsidP="001F1A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>
                  <wp:extent cx="1397000" cy="1693545"/>
                  <wp:effectExtent l="0" t="0" r="0" b="0"/>
                  <wp:docPr id="25" name="Picture 25" descr="../Screen%20Shot%202017-12-18%20at%203.52.21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Screen%20Shot%202017-12-18%20at%203.52.21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A54" w:rsidRPr="00CA22C9" w:rsidRDefault="002C7A54" w:rsidP="001F1AF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21" w:type="dxa"/>
          </w:tcPr>
          <w:p w:rsidR="002C7A54" w:rsidRPr="00CA22C9" w:rsidRDefault="002C7A54" w:rsidP="001F1A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05D2C" w:rsidRPr="00CA22C9" w:rsidRDefault="00956097" w:rsidP="00B05D2C">
            <w:pPr>
              <w:rPr>
                <w:sz w:val="22"/>
                <w:szCs w:val="22"/>
              </w:rPr>
            </w:pPr>
            <w:r w:rsidRPr="00CA22C9">
              <w:rPr>
                <w:noProof/>
                <w:sz w:val="22"/>
                <w:szCs w:val="22"/>
                <w:lang w:eastAsia="zh-CN"/>
              </w:rPr>
              <w:drawing>
                <wp:inline distT="0" distB="0" distL="0" distR="0">
                  <wp:extent cx="1388745" cy="770255"/>
                  <wp:effectExtent l="0" t="0" r="0" b="0"/>
                  <wp:docPr id="33" name="Picture 33" descr="../Screen%20Shot%202017-12-21%20at%203.38.23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Screen%20Shot%202017-12-21%20at%203.38.23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A54" w:rsidRPr="00CA22C9" w:rsidRDefault="002C7A54" w:rsidP="001F1A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21" w:type="dxa"/>
          </w:tcPr>
          <w:p w:rsidR="002C7A54" w:rsidRPr="00CA22C9" w:rsidRDefault="002C7A54" w:rsidP="001F1A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520545" w:rsidRPr="00CA22C9" w:rsidRDefault="00520545" w:rsidP="00520545">
            <w:pPr>
              <w:rPr>
                <w:sz w:val="22"/>
                <w:szCs w:val="22"/>
              </w:rPr>
            </w:pPr>
            <w:r w:rsidRPr="00CA22C9">
              <w:rPr>
                <w:noProof/>
                <w:sz w:val="22"/>
                <w:szCs w:val="22"/>
                <w:lang w:eastAsia="zh-CN"/>
              </w:rPr>
              <w:drawing>
                <wp:inline distT="0" distB="0" distL="0" distR="0">
                  <wp:extent cx="1207135" cy="1357207"/>
                  <wp:effectExtent l="0" t="0" r="0" b="0"/>
                  <wp:docPr id="27" name="Picture 27" descr="age5image23426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ge5image234262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97" cy="137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A54" w:rsidRPr="00CA22C9" w:rsidRDefault="002C7A54" w:rsidP="001F1A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21" w:type="dxa"/>
          </w:tcPr>
          <w:p w:rsidR="002C7A54" w:rsidRPr="00CA22C9" w:rsidRDefault="002C7A54" w:rsidP="001F1A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15091" w:rsidRPr="00CA22C9" w:rsidRDefault="00D15091" w:rsidP="00D15091">
            <w:pPr>
              <w:rPr>
                <w:sz w:val="22"/>
                <w:szCs w:val="22"/>
              </w:rPr>
            </w:pPr>
            <w:r w:rsidRPr="00CA22C9">
              <w:rPr>
                <w:noProof/>
                <w:sz w:val="22"/>
                <w:szCs w:val="22"/>
                <w:lang w:eastAsia="zh-CN"/>
              </w:rPr>
              <w:drawing>
                <wp:inline distT="0" distB="0" distL="0" distR="0">
                  <wp:extent cx="1337310" cy="1380067"/>
                  <wp:effectExtent l="0" t="0" r="0" b="0"/>
                  <wp:docPr id="30" name="Picture 30" descr="age7image28790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ge7image28790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01" cy="139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A54" w:rsidRPr="00CA22C9" w:rsidRDefault="002C7A54" w:rsidP="001F1A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21" w:type="dxa"/>
          </w:tcPr>
          <w:p w:rsidR="002C7A54" w:rsidRPr="00CA22C9" w:rsidRDefault="002C7A54" w:rsidP="001F1A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C7A54" w:rsidRPr="00CA22C9" w:rsidRDefault="00E77E4D" w:rsidP="001F1A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zh-CN"/>
              </w:rPr>
              <w:drawing>
                <wp:inline distT="0" distB="0" distL="0" distR="0">
                  <wp:extent cx="1391920" cy="1315720"/>
                  <wp:effectExtent l="0" t="0" r="0" b="0"/>
                  <wp:docPr id="1" name="Picture 1" descr="../Screen%20Shot%202018-01-10%20at%201.51.40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Screen%20Shot%202018-01-10%20at%201.51.40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3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2C7A54" w:rsidRPr="00CA22C9" w:rsidRDefault="002C7A54" w:rsidP="001F1AF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2C7A54" w:rsidRPr="00CA22C9" w:rsidRDefault="00D528E7" w:rsidP="00CA22C9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noProof/>
                <w:sz w:val="22"/>
                <w:szCs w:val="22"/>
                <w:lang w:eastAsia="zh-CN"/>
              </w:rPr>
              <w:drawing>
                <wp:inline distT="0" distB="0" distL="0" distR="0">
                  <wp:extent cx="1279102" cy="1347321"/>
                  <wp:effectExtent l="0" t="0" r="0" b="0"/>
                  <wp:docPr id="32" name="Picture 32" descr="../Screen%20Shot%202017-12-21%20at%203.21.33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Screen%20Shot%202017-12-21%20at%203.21.33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37" cy="135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A54" w:rsidRPr="00A60E7F" w:rsidTr="00CA22C9">
        <w:tc>
          <w:tcPr>
            <w:tcW w:w="2421" w:type="dxa"/>
            <w:tcBorders>
              <w:bottom w:val="single" w:sz="4" w:space="0" w:color="auto"/>
            </w:tcBorders>
          </w:tcPr>
          <w:p w:rsidR="002C7A54" w:rsidRPr="00CA22C9" w:rsidRDefault="00072237" w:rsidP="001F1AF7">
            <w:pPr>
              <w:rPr>
                <w:rFonts w:ascii="Arial" w:hAnsi="Arial" w:cs="Arial"/>
                <w:sz w:val="22"/>
                <w:szCs w:val="22"/>
              </w:rPr>
            </w:pPr>
            <w:hyperlink r:id="rId28" w:history="1">
              <w:r w:rsidR="009170FE" w:rsidRPr="00CA22C9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https://npgallery.nps.gov/NRHP/AssetDetail?assetID=5e99dadc-5946-485f-8cd4-02f49eff68c3</w:t>
              </w:r>
            </w:hyperlink>
            <w:r w:rsidR="009170FE"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auto"/>
            </w:tcBorders>
          </w:tcPr>
          <w:p w:rsidR="002C7A54" w:rsidRPr="00CA22C9" w:rsidRDefault="00072237" w:rsidP="001F1AF7">
            <w:pPr>
              <w:rPr>
                <w:rFonts w:ascii="Arial" w:hAnsi="Arial" w:cs="Arial"/>
                <w:sz w:val="22"/>
                <w:szCs w:val="22"/>
              </w:rPr>
            </w:pPr>
            <w:hyperlink r:id="rId29" w:history="1">
              <w:r w:rsidR="00D528E7" w:rsidRPr="00CA22C9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https://npgallery.nps.gov/NRHP/AssetDetail?assetID=5e99dadc-5946-485f-8cd4-02f49eff68c3</w:t>
              </w:r>
            </w:hyperlink>
          </w:p>
        </w:tc>
        <w:tc>
          <w:tcPr>
            <w:tcW w:w="2421" w:type="dxa"/>
            <w:tcBorders>
              <w:bottom w:val="single" w:sz="4" w:space="0" w:color="auto"/>
            </w:tcBorders>
          </w:tcPr>
          <w:p w:rsidR="002C7A54" w:rsidRPr="00CA22C9" w:rsidRDefault="00072237" w:rsidP="001F1AF7">
            <w:pPr>
              <w:rPr>
                <w:rFonts w:ascii="Arial" w:hAnsi="Arial" w:cs="Arial"/>
                <w:sz w:val="22"/>
                <w:szCs w:val="22"/>
              </w:rPr>
            </w:pPr>
            <w:hyperlink r:id="rId30" w:history="1">
              <w:r w:rsidR="00D528E7" w:rsidRPr="00CA22C9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https://npgallery.nps.gov/NRHP/AssetDetail?assetID=5e99dadc-5946-485f-8cd4-02f49eff68c3</w:t>
              </w:r>
            </w:hyperlink>
          </w:p>
        </w:tc>
        <w:tc>
          <w:tcPr>
            <w:tcW w:w="2421" w:type="dxa"/>
            <w:tcBorders>
              <w:bottom w:val="single" w:sz="4" w:space="0" w:color="auto"/>
            </w:tcBorders>
          </w:tcPr>
          <w:p w:rsidR="002C7A54" w:rsidRPr="00CA22C9" w:rsidRDefault="00072237" w:rsidP="001F1AF7">
            <w:pPr>
              <w:rPr>
                <w:rFonts w:ascii="Arial" w:hAnsi="Arial" w:cs="Arial"/>
                <w:sz w:val="22"/>
                <w:szCs w:val="22"/>
              </w:rPr>
            </w:pPr>
            <w:hyperlink r:id="rId31" w:history="1">
              <w:r w:rsidR="00D528E7" w:rsidRPr="00CA22C9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https://npgallery.nps.gov/NRHP/AssetDetail?assetID=5e99dadc-5946-485f-8cd4-02f49eff68c3</w:t>
              </w:r>
            </w:hyperlink>
            <w:r w:rsidR="00D528E7"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auto"/>
            </w:tcBorders>
          </w:tcPr>
          <w:p w:rsidR="002C7A54" w:rsidRPr="00CA22C9" w:rsidRDefault="00072237" w:rsidP="001F1AF7">
            <w:pPr>
              <w:rPr>
                <w:rFonts w:ascii="Arial" w:hAnsi="Arial" w:cs="Arial"/>
                <w:sz w:val="22"/>
                <w:szCs w:val="22"/>
              </w:rPr>
            </w:pPr>
            <w:hyperlink r:id="rId32" w:history="1">
              <w:r w:rsidR="00D528E7" w:rsidRPr="00CA22C9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https://npgallery.nps.gov/NRHP/AssetDetail?assetID=5e99dadc-5946-485f-8cd4-02f49eff68c3</w:t>
              </w:r>
            </w:hyperlink>
          </w:p>
        </w:tc>
        <w:tc>
          <w:tcPr>
            <w:tcW w:w="2403" w:type="dxa"/>
            <w:tcBorders>
              <w:bottom w:val="single" w:sz="4" w:space="0" w:color="auto"/>
            </w:tcBorders>
          </w:tcPr>
          <w:p w:rsidR="002C7A54" w:rsidRPr="00CA22C9" w:rsidRDefault="00072237" w:rsidP="001F1AF7">
            <w:pPr>
              <w:rPr>
                <w:rFonts w:ascii="Arial" w:hAnsi="Arial" w:cs="Arial"/>
                <w:sz w:val="22"/>
                <w:szCs w:val="22"/>
              </w:rPr>
            </w:pPr>
            <w:hyperlink r:id="rId33" w:history="1">
              <w:r w:rsidR="00D528E7" w:rsidRPr="00CA22C9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https://npgallery.nps.gov/NRHP/AssetDetail?assetID=5e99dadc-5946-485f-8cd4-02f49eff68c3</w:t>
              </w:r>
            </w:hyperlink>
          </w:p>
        </w:tc>
      </w:tr>
    </w:tbl>
    <w:p w:rsidR="002C7A54" w:rsidRPr="00CA22C9" w:rsidRDefault="002C7A54">
      <w:pPr>
        <w:rPr>
          <w:sz w:val="22"/>
          <w:szCs w:val="22"/>
        </w:rPr>
      </w:pPr>
    </w:p>
    <w:p w:rsidR="002956BD" w:rsidRDefault="002956BD"/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4508"/>
      </w:tblGrid>
      <w:tr w:rsidR="009A448C" w:rsidRPr="00A60E7F" w:rsidTr="00CA22C9">
        <w:trPr>
          <w:trHeight w:val="269"/>
        </w:trPr>
        <w:tc>
          <w:tcPr>
            <w:tcW w:w="14508" w:type="dxa"/>
            <w:shd w:val="clear" w:color="auto" w:fill="FFFFFF"/>
            <w:vAlign w:val="center"/>
          </w:tcPr>
          <w:p w:rsidR="009A448C" w:rsidRPr="00CA22C9" w:rsidRDefault="009A448C" w:rsidP="00356E79">
            <w:pPr>
              <w:jc w:val="center"/>
              <w:rPr>
                <w:rFonts w:ascii="Arial" w:hAnsi="Arial" w:cs="Arial"/>
                <w:b/>
                <w:color w:val="365F91"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color w:val="365F91"/>
                <w:sz w:val="22"/>
                <w:szCs w:val="22"/>
              </w:rPr>
              <w:t>Foundations Annotations</w:t>
            </w:r>
          </w:p>
        </w:tc>
      </w:tr>
      <w:tr w:rsidR="009A448C" w:rsidRPr="00A60E7F" w:rsidTr="00CA22C9">
        <w:trPr>
          <w:trHeight w:val="269"/>
        </w:trPr>
        <w:tc>
          <w:tcPr>
            <w:tcW w:w="14508" w:type="dxa"/>
            <w:shd w:val="pct10" w:color="auto" w:fill="auto"/>
            <w:vAlign w:val="center"/>
          </w:tcPr>
          <w:p w:rsidR="009A448C" w:rsidRPr="00CA22C9" w:rsidRDefault="009A448C" w:rsidP="009A44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A448C" w:rsidRPr="00CA22C9" w:rsidRDefault="009A448C" w:rsidP="00CF24B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Curriculum Connections</w:t>
            </w:r>
          </w:p>
          <w:p w:rsidR="009A448C" w:rsidRPr="00CA22C9" w:rsidRDefault="009A448C" w:rsidP="009A44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448C" w:rsidRPr="00A60E7F" w:rsidTr="00CA22C9">
        <w:trPr>
          <w:trHeight w:val="179"/>
        </w:trPr>
        <w:tc>
          <w:tcPr>
            <w:tcW w:w="14508" w:type="dxa"/>
          </w:tcPr>
          <w:p w:rsidR="00A60E7F" w:rsidRDefault="00A60E7F" w:rsidP="004A18E6">
            <w:pPr>
              <w:rPr>
                <w:rFonts w:ascii="Arial" w:hAnsi="Arial" w:cs="Arial"/>
                <w:sz w:val="22"/>
                <w:szCs w:val="22"/>
              </w:rPr>
            </w:pPr>
          </w:p>
          <w:p w:rsidR="006E18D4" w:rsidRPr="00CA22C9" w:rsidRDefault="006E18D4" w:rsidP="004A18E6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History</w:t>
            </w:r>
          </w:p>
          <w:p w:rsidR="002956BD" w:rsidRPr="00CA22C9" w:rsidRDefault="002956BD" w:rsidP="004A18E6">
            <w:pPr>
              <w:rPr>
                <w:rFonts w:ascii="Arial" w:hAnsi="Arial" w:cs="Arial"/>
                <w:sz w:val="22"/>
                <w:szCs w:val="22"/>
              </w:rPr>
            </w:pPr>
          </w:p>
          <w:p w:rsidR="00D016D8" w:rsidRDefault="006E18D4" w:rsidP="004A18E6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Geography</w:t>
            </w:r>
            <w:r w:rsidR="006F024C"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60E7F" w:rsidRPr="00CA22C9" w:rsidRDefault="00A60E7F" w:rsidP="004A18E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60E7F" w:rsidRDefault="00A60E7F">
      <w:r>
        <w:br w:type="page"/>
      </w: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4508"/>
      </w:tblGrid>
      <w:tr w:rsidR="009A448C" w:rsidRPr="00A60E7F" w:rsidTr="00CA22C9">
        <w:tc>
          <w:tcPr>
            <w:tcW w:w="14508" w:type="dxa"/>
            <w:shd w:val="pct10" w:color="auto" w:fill="auto"/>
          </w:tcPr>
          <w:p w:rsidR="009A448C" w:rsidRPr="00CA22C9" w:rsidRDefault="009A448C" w:rsidP="009A44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A448C" w:rsidRPr="00CA22C9" w:rsidRDefault="009A448C" w:rsidP="00CF24B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Curriculum Standards</w:t>
            </w:r>
          </w:p>
          <w:p w:rsidR="009A448C" w:rsidRPr="00CA22C9" w:rsidRDefault="009A448C" w:rsidP="009A44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448C" w:rsidRPr="00A60E7F" w:rsidTr="00CA22C9">
        <w:tc>
          <w:tcPr>
            <w:tcW w:w="14508" w:type="dxa"/>
          </w:tcPr>
          <w:p w:rsidR="00E25021" w:rsidRPr="00CA22C9" w:rsidRDefault="00E25021" w:rsidP="0074739A">
            <w:pPr>
              <w:textAlignment w:val="baseline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660117" w:rsidRPr="00CA22C9" w:rsidRDefault="00E25021" w:rsidP="0074739A">
            <w:p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color w:val="000000"/>
                <w:sz w:val="22"/>
                <w:szCs w:val="22"/>
              </w:rPr>
              <w:t>CO History Standard 1:</w:t>
            </w: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3B1608" w:rsidRPr="00CA22C9">
              <w:rPr>
                <w:rFonts w:ascii="Arial" w:hAnsi="Arial" w:cs="Arial"/>
                <w:color w:val="000000"/>
                <w:sz w:val="22"/>
                <w:szCs w:val="22"/>
              </w:rPr>
              <w:t>The historical eras, individuals, groups, ideas, and theme</w:t>
            </w:r>
            <w:r w:rsidR="00356E79" w:rsidRPr="00CA22C9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 w:rsidR="003B1608" w:rsidRPr="00CA22C9">
              <w:rPr>
                <w:rFonts w:ascii="Arial" w:hAnsi="Arial" w:cs="Arial"/>
                <w:color w:val="000000"/>
                <w:sz w:val="22"/>
                <w:szCs w:val="22"/>
              </w:rPr>
              <w:t xml:space="preserve"> in Colorado history and their relationships to key events in the United States. </w:t>
            </w: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(Fourth Grade)</w:t>
            </w:r>
          </w:p>
          <w:p w:rsidR="00723A83" w:rsidRPr="00CA22C9" w:rsidRDefault="00723A83" w:rsidP="00356E79">
            <w:pPr>
              <w:ind w:left="72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a. Analyze various eras in Colorado history and the relationship between these eras and eras in United States history, and the changes in</w:t>
            </w:r>
            <w:r w:rsidR="00356E79" w:rsidRPr="00CA22C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Colorado over time</w:t>
            </w:r>
            <w:r w:rsidR="00356E79" w:rsidRPr="00CA22C9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757AB8" w:rsidRPr="00CA22C9" w:rsidRDefault="00757AB8" w:rsidP="0074739A">
            <w:p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3B1608" w:rsidRPr="00CA22C9" w:rsidRDefault="005F13F7" w:rsidP="0074739A">
            <w:p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CO Geography </w:t>
            </w:r>
            <w:r w:rsidR="001B11F8" w:rsidRPr="00CA22C9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Standard 2</w:t>
            </w:r>
            <w:r w:rsidRPr="00CA22C9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1B11F8" w:rsidRPr="00CA22C9">
              <w:rPr>
                <w:rFonts w:ascii="Arial" w:hAnsi="Arial" w:cs="Arial"/>
                <w:color w:val="000000"/>
                <w:sz w:val="22"/>
                <w:szCs w:val="22"/>
              </w:rPr>
              <w:t xml:space="preserve">Use several types of geographic tools to answer questions about the geography of Colorado. </w:t>
            </w: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(Fourth Grade)</w:t>
            </w:r>
          </w:p>
          <w:p w:rsidR="00723A83" w:rsidRPr="00CA22C9" w:rsidRDefault="00723A83" w:rsidP="00356E79">
            <w:pPr>
              <w:ind w:left="72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a. Answer questions about Colorado regions using maps and other geographic tools</w:t>
            </w:r>
            <w:r w:rsidR="00356E79" w:rsidRPr="00CA22C9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C364D9" w:rsidRPr="00CA22C9" w:rsidRDefault="00723A83" w:rsidP="00356E79">
            <w:pPr>
              <w:ind w:left="72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d. Illustrate, using geographic tools, how places in Colorado have changed and developed over time due to human activity</w:t>
            </w:r>
            <w:r w:rsidR="00356E79" w:rsidRPr="00CA22C9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7F4A30" w:rsidRPr="00CA22C9" w:rsidRDefault="007F4A30" w:rsidP="00723A83">
            <w:p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A448C" w:rsidRPr="00A60E7F" w:rsidTr="00CA22C9">
        <w:tc>
          <w:tcPr>
            <w:tcW w:w="14508" w:type="dxa"/>
            <w:shd w:val="pct10" w:color="auto" w:fill="auto"/>
          </w:tcPr>
          <w:p w:rsidR="009A448C" w:rsidRPr="00CA22C9" w:rsidRDefault="009A448C" w:rsidP="009A448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A448C" w:rsidRPr="00CA22C9" w:rsidRDefault="009A448C" w:rsidP="00CF24B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Content and Thinking Objectives</w:t>
            </w:r>
          </w:p>
          <w:p w:rsidR="009A448C" w:rsidRPr="00CA22C9" w:rsidRDefault="009A448C" w:rsidP="009A448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448C" w:rsidRPr="00A60E7F" w:rsidTr="00CA22C9">
        <w:tc>
          <w:tcPr>
            <w:tcW w:w="14508" w:type="dxa"/>
          </w:tcPr>
          <w:p w:rsidR="00D43056" w:rsidRPr="00CA22C9" w:rsidRDefault="00D43056" w:rsidP="00EC32D3">
            <w:p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EC32D3" w:rsidRPr="00CA22C9" w:rsidRDefault="00EC32D3" w:rsidP="00EC32D3">
            <w:p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Students will be able to:</w:t>
            </w:r>
          </w:p>
          <w:p w:rsidR="00EC32D3" w:rsidRPr="00CA22C9" w:rsidRDefault="00D43056" w:rsidP="00D43056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EC32D3" w:rsidRPr="00CA22C9">
              <w:rPr>
                <w:rFonts w:ascii="Arial" w:hAnsi="Arial" w:cs="Arial"/>
                <w:color w:val="000000"/>
                <w:sz w:val="22"/>
                <w:szCs w:val="22"/>
              </w:rPr>
              <w:t xml:space="preserve">nalyze various eras in Colorado history and </w:t>
            </w: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 xml:space="preserve">describe </w:t>
            </w:r>
            <w:r w:rsidR="00EC32D3" w:rsidRPr="00CA22C9">
              <w:rPr>
                <w:rFonts w:ascii="Arial" w:hAnsi="Arial" w:cs="Arial"/>
                <w:color w:val="000000"/>
                <w:sz w:val="22"/>
                <w:szCs w:val="22"/>
              </w:rPr>
              <w:t xml:space="preserve">the relationship between these eras and </w:t>
            </w: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how</w:t>
            </w:r>
            <w:r w:rsidR="00EC32D3" w:rsidRPr="00CA22C9">
              <w:rPr>
                <w:rFonts w:ascii="Arial" w:hAnsi="Arial" w:cs="Arial"/>
                <w:color w:val="000000"/>
                <w:sz w:val="22"/>
                <w:szCs w:val="22"/>
              </w:rPr>
              <w:t xml:space="preserve"> Colorado </w:t>
            </w: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has changed over time.</w:t>
            </w:r>
          </w:p>
          <w:p w:rsidR="00EC32D3" w:rsidRPr="00CA22C9" w:rsidRDefault="00D43056" w:rsidP="00D43056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 w:rsidR="00EC32D3" w:rsidRPr="00CA22C9">
              <w:rPr>
                <w:rFonts w:ascii="Arial" w:hAnsi="Arial" w:cs="Arial"/>
                <w:color w:val="000000"/>
                <w:sz w:val="22"/>
                <w:szCs w:val="22"/>
              </w:rPr>
              <w:t>escrib</w:t>
            </w:r>
            <w:r w:rsidR="00C364D9" w:rsidRPr="00CA22C9">
              <w:rPr>
                <w:rFonts w:ascii="Arial" w:hAnsi="Arial" w:cs="Arial"/>
                <w:color w:val="000000"/>
                <w:sz w:val="22"/>
                <w:szCs w:val="22"/>
              </w:rPr>
              <w:t>e the impact of cultural diffusion in Colorado</w:t>
            </w:r>
            <w:r w:rsidR="00E50EA5" w:rsidRPr="00CA22C9">
              <w:rPr>
                <w:rFonts w:ascii="Arial" w:hAnsi="Arial" w:cs="Arial"/>
                <w:color w:val="000000"/>
                <w:sz w:val="22"/>
                <w:szCs w:val="22"/>
              </w:rPr>
              <w:t xml:space="preserve"> and compare architectural </w:t>
            </w:r>
            <w:r w:rsidR="00E4438D">
              <w:rPr>
                <w:rFonts w:ascii="Arial" w:hAnsi="Arial" w:cs="Arial"/>
                <w:color w:val="000000"/>
                <w:sz w:val="22"/>
                <w:szCs w:val="22"/>
              </w:rPr>
              <w:t>buildings</w:t>
            </w:r>
            <w:r w:rsidR="00E4438D" w:rsidRPr="00CA22C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50EA5" w:rsidRPr="00CA22C9">
              <w:rPr>
                <w:rFonts w:ascii="Arial" w:hAnsi="Arial" w:cs="Arial"/>
                <w:color w:val="000000"/>
                <w:sz w:val="22"/>
                <w:szCs w:val="22"/>
              </w:rPr>
              <w:t>of 19</w:t>
            </w:r>
            <w:r w:rsidR="00E50EA5" w:rsidRPr="00CA22C9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th</w:t>
            </w:r>
            <w:r w:rsidR="00E50EA5" w:rsidRPr="00CA22C9">
              <w:rPr>
                <w:rFonts w:ascii="Arial" w:hAnsi="Arial" w:cs="Arial"/>
                <w:color w:val="000000"/>
                <w:sz w:val="22"/>
                <w:szCs w:val="22"/>
              </w:rPr>
              <w:t xml:space="preserve"> c. Colorado with modernity</w:t>
            </w: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B410FC" w:rsidRPr="00CA22C9" w:rsidRDefault="00D43056" w:rsidP="00C364D9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use</w:t>
            </w:r>
            <w:r w:rsidR="00EC32D3" w:rsidRPr="00CA22C9">
              <w:rPr>
                <w:rFonts w:ascii="Arial" w:hAnsi="Arial" w:cs="Arial"/>
                <w:color w:val="000000"/>
                <w:sz w:val="22"/>
                <w:szCs w:val="22"/>
              </w:rPr>
              <w:t xml:space="preserve"> geographic tools</w:t>
            </w: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 xml:space="preserve"> to </w:t>
            </w:r>
            <w:r w:rsidR="00EC32D3" w:rsidRPr="00CA22C9">
              <w:rPr>
                <w:rFonts w:ascii="Arial" w:hAnsi="Arial" w:cs="Arial"/>
                <w:color w:val="000000"/>
                <w:sz w:val="22"/>
                <w:szCs w:val="22"/>
              </w:rPr>
              <w:t>describe how places in Colorado have changed and developed over time due to human activity</w:t>
            </w:r>
            <w:r w:rsidRPr="00CA22C9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356E79" w:rsidRPr="00CA22C9" w:rsidRDefault="00356E79" w:rsidP="00356E79">
            <w:pPr>
              <w:ind w:left="360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356E79" w:rsidRPr="00CA22C9" w:rsidRDefault="00356E79">
      <w:pPr>
        <w:rPr>
          <w:sz w:val="22"/>
          <w:szCs w:val="22"/>
        </w:rPr>
      </w:pPr>
    </w:p>
    <w:p w:rsidR="000435E9" w:rsidRDefault="000435E9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4508"/>
      </w:tblGrid>
      <w:tr w:rsidR="009A448C" w:rsidRPr="00A60E7F" w:rsidTr="00CA22C9">
        <w:tc>
          <w:tcPr>
            <w:tcW w:w="14508" w:type="dxa"/>
            <w:shd w:val="pct10" w:color="auto" w:fill="auto"/>
          </w:tcPr>
          <w:p w:rsidR="009A448C" w:rsidRPr="00CA22C9" w:rsidRDefault="009A448C" w:rsidP="009A448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A448C" w:rsidRPr="00CA22C9" w:rsidRDefault="009A448C" w:rsidP="00CF24B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Inquiry Questions, Activities and Strategies</w:t>
            </w:r>
          </w:p>
          <w:p w:rsidR="009A448C" w:rsidRPr="00CA22C9" w:rsidRDefault="009A448C" w:rsidP="009A448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448C" w:rsidRPr="00A60E7F" w:rsidTr="00CA22C9">
        <w:tc>
          <w:tcPr>
            <w:tcW w:w="14508" w:type="dxa"/>
          </w:tcPr>
          <w:p w:rsidR="00EC0292" w:rsidRPr="00CA22C9" w:rsidRDefault="00B7646F" w:rsidP="006662AB">
            <w:pPr>
              <w:textAlignment w:val="baseline"/>
              <w:rPr>
                <w:rFonts w:ascii="Arial" w:hAnsi="Arial" w:cs="∞ ˙øï'FE„"/>
                <w:b/>
                <w:sz w:val="22"/>
                <w:szCs w:val="22"/>
              </w:rPr>
            </w:pPr>
            <w:r w:rsidRPr="00CA22C9">
              <w:rPr>
                <w:rFonts w:ascii="Arial" w:hAnsi="Arial" w:cs="∞ ˙øï'FE„"/>
                <w:b/>
                <w:sz w:val="22"/>
                <w:szCs w:val="22"/>
              </w:rPr>
              <w:t>I</w:t>
            </w:r>
            <w:r w:rsidR="00356E79" w:rsidRPr="00CA22C9">
              <w:rPr>
                <w:rFonts w:ascii="Arial" w:hAnsi="Arial" w:cs="∞ ˙øï'FE„"/>
                <w:b/>
                <w:sz w:val="22"/>
                <w:szCs w:val="22"/>
              </w:rPr>
              <w:t>nquiry Questions</w:t>
            </w:r>
          </w:p>
          <w:p w:rsidR="0064601C" w:rsidRPr="00CA22C9" w:rsidRDefault="00EC0292" w:rsidP="006662AB">
            <w:pPr>
              <w:textAlignment w:val="baseline"/>
              <w:rPr>
                <w:rFonts w:ascii="Arial" w:hAnsi="Arial" w:cs="∞ ˙øï'FE„"/>
                <w:sz w:val="22"/>
                <w:szCs w:val="22"/>
              </w:rPr>
            </w:pPr>
            <w:r w:rsidRPr="00CA22C9">
              <w:rPr>
                <w:rFonts w:ascii="Arial" w:hAnsi="Arial" w:cs="∞ ˙øï'FE„"/>
                <w:sz w:val="22"/>
                <w:szCs w:val="22"/>
              </w:rPr>
              <w:t>I</w:t>
            </w:r>
            <w:r w:rsidR="00C364D9" w:rsidRPr="00CA22C9">
              <w:rPr>
                <w:rFonts w:ascii="Arial" w:hAnsi="Arial" w:cs="∞ ˙øï'FE„"/>
                <w:sz w:val="22"/>
                <w:szCs w:val="22"/>
              </w:rPr>
              <w:t>n what ways have geographic</w:t>
            </w:r>
            <w:r w:rsidR="00B7646F" w:rsidRPr="00CA22C9">
              <w:rPr>
                <w:rFonts w:ascii="Arial" w:hAnsi="Arial" w:cs="∞ ˙øï'FE„"/>
                <w:sz w:val="22"/>
                <w:szCs w:val="22"/>
              </w:rPr>
              <w:t>, cultural, and technological changes influence</w:t>
            </w:r>
            <w:r w:rsidR="004E4D00" w:rsidRPr="00CA22C9">
              <w:rPr>
                <w:rFonts w:ascii="Arial" w:hAnsi="Arial" w:cs="∞ ˙øï'FE„"/>
                <w:sz w:val="22"/>
                <w:szCs w:val="22"/>
              </w:rPr>
              <w:t>d</w:t>
            </w:r>
            <w:r w:rsidR="00B7646F" w:rsidRPr="00CA22C9">
              <w:rPr>
                <w:rFonts w:ascii="Arial" w:hAnsi="Arial" w:cs="∞ ˙øï'FE„"/>
                <w:sz w:val="22"/>
                <w:szCs w:val="22"/>
              </w:rPr>
              <w:t xml:space="preserve"> Colorado today?</w:t>
            </w:r>
          </w:p>
          <w:p w:rsidR="004E4D00" w:rsidRPr="00CA22C9" w:rsidRDefault="004E4D00" w:rsidP="006662AB">
            <w:pPr>
              <w:textAlignment w:val="baseline"/>
              <w:rPr>
                <w:rFonts w:ascii="Arial" w:hAnsi="Arial" w:cs="∞ ˙øï'FE„"/>
                <w:sz w:val="22"/>
                <w:szCs w:val="22"/>
              </w:rPr>
            </w:pPr>
          </w:p>
          <w:p w:rsidR="00B7646F" w:rsidRPr="00CA22C9" w:rsidRDefault="00B7646F" w:rsidP="006662AB">
            <w:pPr>
              <w:textAlignment w:val="baseline"/>
              <w:rPr>
                <w:rFonts w:ascii="Arial" w:hAnsi="Arial" w:cs="∞ ˙øï'FE„"/>
                <w:sz w:val="22"/>
                <w:szCs w:val="22"/>
              </w:rPr>
            </w:pPr>
            <w:r w:rsidRPr="00CA22C9">
              <w:rPr>
                <w:rFonts w:ascii="Arial" w:hAnsi="Arial" w:cs="∞ ˙øï'FE„"/>
                <w:sz w:val="22"/>
                <w:szCs w:val="22"/>
              </w:rPr>
              <w:t>How have various individuals, groups, and ideas affected the development of Colorado?</w:t>
            </w:r>
          </w:p>
          <w:p w:rsidR="00EC0292" w:rsidRPr="00CA22C9" w:rsidRDefault="00EC0292" w:rsidP="00EC0292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sz w:val="22"/>
                <w:szCs w:val="22"/>
              </w:rPr>
            </w:pPr>
          </w:p>
          <w:p w:rsidR="004E4D00" w:rsidRPr="00CA22C9" w:rsidRDefault="004E4D00" w:rsidP="00EC0292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b/>
                <w:sz w:val="22"/>
                <w:szCs w:val="22"/>
              </w:rPr>
            </w:pPr>
            <w:r w:rsidRPr="00CA22C9">
              <w:rPr>
                <w:rFonts w:ascii="Arial" w:hAnsi="Arial" w:cs="∞ ˙øï'FE„"/>
                <w:b/>
                <w:sz w:val="22"/>
                <w:szCs w:val="22"/>
              </w:rPr>
              <w:t>Inquiry Activities</w:t>
            </w:r>
          </w:p>
          <w:p w:rsidR="004E4D00" w:rsidRPr="00CA22C9" w:rsidRDefault="004E4D00" w:rsidP="00EC0292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sz w:val="22"/>
                <w:szCs w:val="22"/>
              </w:rPr>
            </w:pPr>
            <w:r w:rsidRPr="00CA22C9">
              <w:rPr>
                <w:rFonts w:ascii="Arial" w:hAnsi="Arial" w:cs="∞ ˙øï'FE„"/>
                <w:sz w:val="22"/>
                <w:szCs w:val="22"/>
              </w:rPr>
              <w:t>Ask s</w:t>
            </w:r>
            <w:r w:rsidR="00EC0292" w:rsidRPr="00CA22C9">
              <w:rPr>
                <w:rFonts w:ascii="Arial" w:hAnsi="Arial" w:cs="∞ ˙øï'FE„"/>
                <w:sz w:val="22"/>
                <w:szCs w:val="22"/>
              </w:rPr>
              <w:t xml:space="preserve">tudents 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>to</w:t>
            </w:r>
            <w:r w:rsidR="00EC0292" w:rsidRPr="00CA22C9">
              <w:rPr>
                <w:rFonts w:ascii="Arial" w:hAnsi="Arial" w:cs="∞ ˙øï'FE„"/>
                <w:sz w:val="22"/>
                <w:szCs w:val="22"/>
              </w:rPr>
              <w:t xml:space="preserve"> compare/contrast the city of </w:t>
            </w:r>
            <w:r w:rsidR="00356E79" w:rsidRPr="00CA22C9">
              <w:rPr>
                <w:rFonts w:ascii="Arial" w:hAnsi="Arial" w:cs="∞ ˙øï'FE„"/>
                <w:sz w:val="22"/>
                <w:szCs w:val="22"/>
              </w:rPr>
              <w:t>W</w:t>
            </w:r>
            <w:r w:rsidR="00C364D9" w:rsidRPr="00CA22C9">
              <w:rPr>
                <w:rFonts w:ascii="Arial" w:hAnsi="Arial" w:cs="∞ ˙øï'FE„"/>
                <w:sz w:val="22"/>
                <w:szCs w:val="22"/>
              </w:rPr>
              <w:t>estcliff</w:t>
            </w:r>
            <w:r w:rsidR="00EC0292" w:rsidRPr="00CA22C9">
              <w:rPr>
                <w:rFonts w:ascii="Arial" w:hAnsi="Arial" w:cs="∞ ˙øï'FE„"/>
                <w:sz w:val="22"/>
                <w:szCs w:val="22"/>
              </w:rPr>
              <w:t xml:space="preserve"> 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geographically </w:t>
            </w:r>
            <w:r w:rsidR="00EC0292" w:rsidRPr="00CA22C9">
              <w:rPr>
                <w:rFonts w:ascii="Arial" w:hAnsi="Arial" w:cs="∞ ˙øï'FE„"/>
                <w:sz w:val="22"/>
                <w:szCs w:val="22"/>
              </w:rPr>
              <w:t xml:space="preserve">from 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>the</w:t>
            </w:r>
            <w:r w:rsidR="00792B4F" w:rsidRPr="00CA22C9">
              <w:rPr>
                <w:rFonts w:ascii="Arial" w:hAnsi="Arial" w:cs="∞ ˙øï'FE„"/>
                <w:sz w:val="22"/>
                <w:szCs w:val="22"/>
              </w:rPr>
              <w:t xml:space="preserve"> 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>1880s to current day</w:t>
            </w:r>
            <w:r w:rsidR="00EC0292" w:rsidRPr="00CA22C9">
              <w:rPr>
                <w:rFonts w:ascii="Arial" w:hAnsi="Arial" w:cs="∞ ˙øï'FE„"/>
                <w:sz w:val="22"/>
                <w:szCs w:val="22"/>
              </w:rPr>
              <w:t>.</w:t>
            </w:r>
          </w:p>
          <w:p w:rsidR="00EC0292" w:rsidRPr="00CA22C9" w:rsidRDefault="00EC0292" w:rsidP="00EC0292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sz w:val="22"/>
                <w:szCs w:val="22"/>
              </w:rPr>
            </w:pP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 </w:t>
            </w:r>
          </w:p>
          <w:p w:rsidR="004E4D00" w:rsidRPr="00CA22C9" w:rsidRDefault="004E4D00" w:rsidP="00EC0292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sz w:val="22"/>
                <w:szCs w:val="22"/>
              </w:rPr>
            </w:pPr>
            <w:r w:rsidRPr="00CA22C9">
              <w:rPr>
                <w:rFonts w:ascii="Arial" w:hAnsi="Arial" w:cs="∞ ˙øï'FE„"/>
                <w:sz w:val="22"/>
                <w:szCs w:val="22"/>
              </w:rPr>
              <w:t>Using the primary source</w:t>
            </w:r>
            <w:r w:rsidR="009D1532" w:rsidRPr="00CA22C9">
              <w:rPr>
                <w:rFonts w:ascii="Arial" w:hAnsi="Arial" w:cs="∞ ˙øï'FE„"/>
                <w:sz w:val="22"/>
                <w:szCs w:val="22"/>
              </w:rPr>
              <w:t xml:space="preserve"> set</w:t>
            </w:r>
            <w:r w:rsidR="007F7CBF" w:rsidRPr="00CA22C9">
              <w:rPr>
                <w:rFonts w:ascii="Arial" w:hAnsi="Arial" w:cs="∞ ˙øï'FE„"/>
                <w:sz w:val="22"/>
                <w:szCs w:val="22"/>
              </w:rPr>
              <w:t xml:space="preserve">, 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ask students to </w:t>
            </w:r>
            <w:r w:rsidR="00356E79" w:rsidRPr="00CA22C9">
              <w:rPr>
                <w:rFonts w:ascii="Arial" w:hAnsi="Arial" w:cs="∞ ˙øï'FE„"/>
                <w:sz w:val="22"/>
                <w:szCs w:val="22"/>
              </w:rPr>
              <w:t>write down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 the things they observe in the images</w:t>
            </w:r>
            <w:r w:rsidR="00356E79" w:rsidRPr="00CA22C9">
              <w:rPr>
                <w:rFonts w:ascii="Arial" w:hAnsi="Arial" w:cs="∞ ˙øï'FE„"/>
                <w:sz w:val="22"/>
                <w:szCs w:val="22"/>
              </w:rPr>
              <w:t xml:space="preserve"> and the questions that arise.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 </w:t>
            </w:r>
          </w:p>
          <w:p w:rsidR="004E4D00" w:rsidRPr="00CA22C9" w:rsidRDefault="00EC0292" w:rsidP="00EC0292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sz w:val="22"/>
                <w:szCs w:val="22"/>
              </w:rPr>
            </w:pP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 </w:t>
            </w:r>
          </w:p>
          <w:p w:rsidR="000435E9" w:rsidRPr="00CA22C9" w:rsidRDefault="00C364D9" w:rsidP="004E4D00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sz w:val="22"/>
                <w:szCs w:val="22"/>
              </w:rPr>
            </w:pP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Ask students why, despite cultural diffusion, the cabin remained without technological advances such as plumbing and electricity as they research and analyze the development of Westcliffe </w:t>
            </w:r>
            <w:r w:rsidR="00356E79" w:rsidRPr="00CA22C9">
              <w:rPr>
                <w:rFonts w:ascii="Arial" w:hAnsi="Arial" w:cs="∞ ˙øï'FE„"/>
                <w:sz w:val="22"/>
                <w:szCs w:val="22"/>
              </w:rPr>
              <w:t>from past to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 present day</w:t>
            </w:r>
            <w:r w:rsidR="00EC0292" w:rsidRPr="00CA22C9">
              <w:rPr>
                <w:rFonts w:ascii="Arial" w:hAnsi="Arial" w:cs="∞ ˙øï'FE„"/>
                <w:sz w:val="22"/>
                <w:szCs w:val="22"/>
              </w:rPr>
              <w:t xml:space="preserve">. </w:t>
            </w:r>
          </w:p>
          <w:p w:rsidR="004E4D00" w:rsidRDefault="004E4D00" w:rsidP="004E4D00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sz w:val="22"/>
                <w:szCs w:val="22"/>
              </w:rPr>
            </w:pPr>
          </w:p>
          <w:p w:rsidR="00C91806" w:rsidRDefault="00C91806" w:rsidP="004E4D00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sz w:val="22"/>
                <w:szCs w:val="22"/>
              </w:rPr>
            </w:pPr>
            <w:r>
              <w:rPr>
                <w:rFonts w:ascii="Arial" w:hAnsi="Arial" w:cs="∞ ˙øï'FE„"/>
                <w:sz w:val="22"/>
                <w:szCs w:val="22"/>
              </w:rPr>
              <w:t>Ask students to research Western cabin architecture and compare and contrast Eastern and West</w:t>
            </w:r>
            <w:r w:rsidR="00965D90">
              <w:rPr>
                <w:rFonts w:ascii="Arial" w:hAnsi="Arial" w:cs="∞ ˙øï'FE„"/>
                <w:sz w:val="22"/>
                <w:szCs w:val="22"/>
              </w:rPr>
              <w:t>ern</w:t>
            </w:r>
            <w:r>
              <w:rPr>
                <w:rFonts w:ascii="Arial" w:hAnsi="Arial" w:cs="∞ ˙øï'FE„"/>
                <w:sz w:val="22"/>
                <w:szCs w:val="22"/>
              </w:rPr>
              <w:t xml:space="preserve"> cabin styles. Hypothesize why they may differ.</w:t>
            </w:r>
          </w:p>
          <w:p w:rsidR="00C91806" w:rsidRPr="00CA22C9" w:rsidRDefault="00C91806" w:rsidP="004E4D00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sz w:val="22"/>
                <w:szCs w:val="22"/>
              </w:rPr>
            </w:pPr>
          </w:p>
        </w:tc>
      </w:tr>
      <w:tr w:rsidR="009A448C" w:rsidRPr="00A60E7F" w:rsidTr="00CA22C9">
        <w:tc>
          <w:tcPr>
            <w:tcW w:w="14508" w:type="dxa"/>
            <w:shd w:val="pct10" w:color="auto" w:fill="auto"/>
          </w:tcPr>
          <w:p w:rsidR="009A448C" w:rsidRPr="00CA22C9" w:rsidRDefault="009A448C" w:rsidP="009A44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A448C" w:rsidRPr="00CA22C9" w:rsidRDefault="009A448C" w:rsidP="00CF24B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Assessment Strategies</w:t>
            </w:r>
          </w:p>
          <w:p w:rsidR="009A448C" w:rsidRPr="00CA22C9" w:rsidRDefault="009A448C" w:rsidP="009A44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448C" w:rsidRPr="00A60E7F" w:rsidTr="00CA22C9">
        <w:tc>
          <w:tcPr>
            <w:tcW w:w="14508" w:type="dxa"/>
          </w:tcPr>
          <w:p w:rsidR="000B670D" w:rsidRPr="00CA22C9" w:rsidRDefault="000B670D" w:rsidP="0064601C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sz w:val="22"/>
                <w:szCs w:val="22"/>
              </w:rPr>
            </w:pPr>
            <w:r w:rsidRPr="00CA22C9">
              <w:rPr>
                <w:rFonts w:ascii="Arial" w:hAnsi="Arial" w:cs="∞ ˙øï'FE„"/>
                <w:sz w:val="22"/>
                <w:szCs w:val="22"/>
              </w:rPr>
              <w:t>Depending upon how one uses the resources and which standards are chosen, assessment can take many forms. For example:</w:t>
            </w:r>
          </w:p>
          <w:p w:rsidR="00356E79" w:rsidRPr="00CA22C9" w:rsidRDefault="00356E79" w:rsidP="0064601C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sz w:val="22"/>
                <w:szCs w:val="22"/>
              </w:rPr>
            </w:pPr>
          </w:p>
          <w:p w:rsidR="009A448C" w:rsidRPr="00CA22C9" w:rsidRDefault="00C364D9" w:rsidP="0064601C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sz w:val="22"/>
                <w:szCs w:val="22"/>
              </w:rPr>
            </w:pPr>
            <w:r w:rsidRPr="00CA22C9">
              <w:rPr>
                <w:rFonts w:ascii="Arial" w:hAnsi="Arial" w:cs="∞ ˙øï'FE„"/>
                <w:b/>
                <w:sz w:val="22"/>
                <w:szCs w:val="22"/>
              </w:rPr>
              <w:t xml:space="preserve">CO </w:t>
            </w:r>
            <w:r w:rsidR="00BD0062" w:rsidRPr="00CA22C9">
              <w:rPr>
                <w:rFonts w:ascii="Arial" w:hAnsi="Arial" w:cs="∞ ˙øï'FE„"/>
                <w:b/>
                <w:sz w:val="22"/>
                <w:szCs w:val="22"/>
              </w:rPr>
              <w:t>Geography</w:t>
            </w:r>
            <w:r w:rsidRPr="00CA22C9">
              <w:rPr>
                <w:rFonts w:ascii="Arial" w:hAnsi="Arial" w:cs="∞ ˙øï'FE„"/>
                <w:b/>
                <w:sz w:val="22"/>
                <w:szCs w:val="22"/>
              </w:rPr>
              <w:t xml:space="preserve"> Standard </w:t>
            </w:r>
            <w:r w:rsidR="00850863" w:rsidRPr="00CA22C9">
              <w:rPr>
                <w:rFonts w:ascii="Arial" w:hAnsi="Arial" w:cs="∞ ˙øï'FE„"/>
                <w:b/>
                <w:sz w:val="22"/>
                <w:szCs w:val="22"/>
              </w:rPr>
              <w:t>2</w:t>
            </w:r>
            <w:r w:rsidRPr="00CA22C9">
              <w:rPr>
                <w:rFonts w:ascii="Arial" w:hAnsi="Arial" w:cs="∞ ˙øï'FE„"/>
                <w:b/>
                <w:sz w:val="22"/>
                <w:szCs w:val="22"/>
              </w:rPr>
              <w:t xml:space="preserve"> (a</w:t>
            </w:r>
            <w:r w:rsidR="00723A83" w:rsidRPr="00CA22C9">
              <w:rPr>
                <w:rFonts w:ascii="Arial" w:hAnsi="Arial" w:cs="∞ ˙øï'FE„"/>
                <w:b/>
                <w:sz w:val="22"/>
                <w:szCs w:val="22"/>
              </w:rPr>
              <w:t xml:space="preserve">) </w:t>
            </w:r>
            <w:r w:rsidR="00356E79" w:rsidRPr="00CA22C9">
              <w:rPr>
                <w:rFonts w:ascii="Arial" w:hAnsi="Arial" w:cs="∞ ˙øï'FE„"/>
                <w:sz w:val="22"/>
                <w:szCs w:val="22"/>
              </w:rPr>
              <w:t>(Fourth G</w:t>
            </w:r>
            <w:r w:rsidR="00723A83" w:rsidRPr="00CA22C9">
              <w:rPr>
                <w:rFonts w:ascii="Arial" w:hAnsi="Arial" w:cs="∞ ˙øï'FE„"/>
                <w:sz w:val="22"/>
                <w:szCs w:val="22"/>
              </w:rPr>
              <w:t xml:space="preserve">rade) </w:t>
            </w:r>
            <w:r w:rsidR="009F5682" w:rsidRPr="00CA22C9">
              <w:rPr>
                <w:rFonts w:ascii="Arial" w:hAnsi="Arial" w:cs="∞ ˙øï'FE„"/>
                <w:sz w:val="22"/>
                <w:szCs w:val="22"/>
              </w:rPr>
              <w:t>Write</w:t>
            </w:r>
            <w:r w:rsidR="00EC0292" w:rsidRPr="00CA22C9">
              <w:rPr>
                <w:rFonts w:ascii="Arial" w:hAnsi="Arial" w:cs="∞ ˙øï'FE„"/>
                <w:sz w:val="22"/>
                <w:szCs w:val="22"/>
              </w:rPr>
              <w:t xml:space="preserve"> a paragraph describing the impact of 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>cultural diffusion from the style of the cabin</w:t>
            </w:r>
            <w:r w:rsidR="00836CEE" w:rsidRPr="00CA22C9">
              <w:rPr>
                <w:rFonts w:ascii="Arial" w:hAnsi="Arial" w:cs="∞ ˙øï'FE„"/>
                <w:sz w:val="22"/>
                <w:szCs w:val="22"/>
              </w:rPr>
              <w:t>.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 </w:t>
            </w:r>
          </w:p>
          <w:p w:rsidR="00356E79" w:rsidRPr="00CA22C9" w:rsidRDefault="00356E79" w:rsidP="0064601C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sz w:val="22"/>
                <w:szCs w:val="22"/>
              </w:rPr>
            </w:pPr>
          </w:p>
          <w:p w:rsidR="00C364D9" w:rsidRPr="00CA22C9" w:rsidRDefault="00C364D9" w:rsidP="0064601C">
            <w:pPr>
              <w:widowControl w:val="0"/>
              <w:autoSpaceDE w:val="0"/>
              <w:autoSpaceDN w:val="0"/>
              <w:adjustRightInd w:val="0"/>
              <w:rPr>
                <w:rFonts w:ascii="Arial" w:hAnsi="Arial" w:cs="∞ ˙øï'FE„"/>
                <w:sz w:val="22"/>
                <w:szCs w:val="22"/>
              </w:rPr>
            </w:pPr>
            <w:r w:rsidRPr="00CA22C9">
              <w:rPr>
                <w:rFonts w:ascii="Arial" w:hAnsi="Arial" w:cs="∞ ˙øï'FE„"/>
                <w:b/>
                <w:sz w:val="22"/>
                <w:szCs w:val="22"/>
              </w:rPr>
              <w:t xml:space="preserve">CO </w:t>
            </w:r>
            <w:r w:rsidR="00850863" w:rsidRPr="00CA22C9">
              <w:rPr>
                <w:rFonts w:ascii="Arial" w:hAnsi="Arial" w:cs="∞ ˙øï'FE„"/>
                <w:b/>
                <w:sz w:val="22"/>
                <w:szCs w:val="22"/>
              </w:rPr>
              <w:t>Geography Standard 2 (d</w:t>
            </w:r>
            <w:r w:rsidRPr="00CA22C9">
              <w:rPr>
                <w:rFonts w:ascii="Arial" w:hAnsi="Arial" w:cs="∞ ˙øï'FE„"/>
                <w:b/>
                <w:sz w:val="22"/>
                <w:szCs w:val="22"/>
              </w:rPr>
              <w:t xml:space="preserve">) </w:t>
            </w:r>
            <w:r w:rsidR="00356E79" w:rsidRPr="00CA22C9">
              <w:rPr>
                <w:rFonts w:ascii="Arial" w:hAnsi="Arial" w:cs="∞ ˙øï'FE„"/>
                <w:sz w:val="22"/>
                <w:szCs w:val="22"/>
              </w:rPr>
              <w:t>(Fourth G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>rade) Research and create a project that addresses the first settlers to Colorado</w:t>
            </w:r>
            <w:r w:rsidR="0005463A" w:rsidRPr="00CA22C9">
              <w:rPr>
                <w:rFonts w:ascii="Arial" w:hAnsi="Arial" w:cs="∞ ˙øï'FE„"/>
                <w:sz w:val="22"/>
                <w:szCs w:val="22"/>
              </w:rPr>
              <w:t>,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 </w:t>
            </w:r>
            <w:r w:rsidR="00BE410B" w:rsidRPr="00CA22C9">
              <w:rPr>
                <w:rFonts w:ascii="Arial" w:hAnsi="Arial" w:cs="∞ ˙øï'FE„"/>
                <w:sz w:val="22"/>
                <w:szCs w:val="22"/>
              </w:rPr>
              <w:t>what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 influenced their migration</w:t>
            </w:r>
            <w:r w:rsidR="0005463A" w:rsidRPr="00CA22C9">
              <w:rPr>
                <w:rFonts w:ascii="Arial" w:hAnsi="Arial" w:cs="∞ ˙øï'FE„"/>
                <w:sz w:val="22"/>
                <w:szCs w:val="22"/>
              </w:rPr>
              <w:t>,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 and </w:t>
            </w:r>
            <w:r w:rsidR="00BE410B" w:rsidRPr="00CA22C9">
              <w:rPr>
                <w:rFonts w:ascii="Arial" w:hAnsi="Arial" w:cs="∞ ˙øï'FE„"/>
                <w:sz w:val="22"/>
                <w:szCs w:val="22"/>
              </w:rPr>
              <w:t>the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 resources </w:t>
            </w:r>
            <w:r w:rsidR="0005463A" w:rsidRPr="00CA22C9">
              <w:rPr>
                <w:rFonts w:ascii="Arial" w:hAnsi="Arial" w:cs="∞ ˙øï'FE„"/>
                <w:sz w:val="22"/>
                <w:szCs w:val="22"/>
              </w:rPr>
              <w:t xml:space="preserve">that 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were </w:t>
            </w:r>
            <w:r w:rsidR="00BE410B" w:rsidRPr="00CA22C9">
              <w:rPr>
                <w:rFonts w:ascii="Arial" w:hAnsi="Arial" w:cs="∞ ˙øï'FE„"/>
                <w:sz w:val="22"/>
                <w:szCs w:val="22"/>
              </w:rPr>
              <w:t>available to them</w:t>
            </w: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 as they settled into Colorado.</w:t>
            </w:r>
          </w:p>
          <w:p w:rsidR="00B435DE" w:rsidRPr="00CA22C9" w:rsidRDefault="00EC0292" w:rsidP="0085086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∞ ˙øï'FE„"/>
                <w:sz w:val="22"/>
                <w:szCs w:val="22"/>
              </w:rPr>
              <w:t xml:space="preserve"> </w:t>
            </w:r>
          </w:p>
        </w:tc>
      </w:tr>
    </w:tbl>
    <w:p w:rsidR="00850863" w:rsidRPr="00CA22C9" w:rsidRDefault="00850863">
      <w:pPr>
        <w:rPr>
          <w:sz w:val="22"/>
          <w:szCs w:val="22"/>
        </w:rPr>
      </w:pPr>
      <w:r w:rsidRPr="00CA22C9">
        <w:rPr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4304"/>
      </w:tblGrid>
      <w:tr w:rsidR="003105D4" w:rsidRPr="00A60E7F" w:rsidTr="006066F8">
        <w:trPr>
          <w:trHeight w:val="343"/>
        </w:trPr>
        <w:tc>
          <w:tcPr>
            <w:tcW w:w="14304" w:type="dxa"/>
            <w:shd w:val="clear" w:color="auto" w:fill="auto"/>
          </w:tcPr>
          <w:p w:rsidR="00356E79" w:rsidRPr="00CA22C9" w:rsidRDefault="0059116B" w:rsidP="0059116B">
            <w:pPr>
              <w:spacing w:before="100" w:beforeAutospacing="1" w:after="100" w:afterAutospacing="1"/>
              <w:jc w:val="center"/>
              <w:rPr>
                <w:rFonts w:eastAsiaTheme="minorHAnsi"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color w:val="365F91"/>
                <w:sz w:val="22"/>
                <w:szCs w:val="22"/>
              </w:rPr>
              <w:t>Other Resources</w:t>
            </w:r>
          </w:p>
        </w:tc>
      </w:tr>
      <w:tr w:rsidR="003105D4" w:rsidRPr="00A60E7F" w:rsidTr="003105D4">
        <w:tc>
          <w:tcPr>
            <w:tcW w:w="14304" w:type="dxa"/>
            <w:shd w:val="pct10" w:color="auto" w:fill="auto"/>
          </w:tcPr>
          <w:p w:rsidR="003105D4" w:rsidRPr="00CA22C9" w:rsidRDefault="003105D4" w:rsidP="009A44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105D4" w:rsidRPr="00CA22C9" w:rsidRDefault="003105D4" w:rsidP="00CF24B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Web Resources</w:t>
            </w:r>
          </w:p>
          <w:p w:rsidR="003105D4" w:rsidRPr="00CA22C9" w:rsidRDefault="003105D4" w:rsidP="00CF24B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105D4" w:rsidRPr="00A60E7F" w:rsidTr="007E539A">
        <w:trPr>
          <w:trHeight w:val="1988"/>
        </w:trPr>
        <w:tc>
          <w:tcPr>
            <w:tcW w:w="14304" w:type="dxa"/>
          </w:tcPr>
          <w:p w:rsidR="0086638D" w:rsidRPr="00CA22C9" w:rsidRDefault="0086638D" w:rsidP="00850863">
            <w:pPr>
              <w:textAlignment w:val="baseline"/>
              <w:rPr>
                <w:rFonts w:ascii="∞ ˙øï'FE„" w:hAnsi="∞ ˙øï'FE„" w:cs="∞ ˙øï'FE„"/>
                <w:color w:val="1155CD"/>
                <w:sz w:val="22"/>
                <w:szCs w:val="22"/>
              </w:rPr>
            </w:pPr>
          </w:p>
          <w:p w:rsidR="003105D4" w:rsidRPr="00CA22C9" w:rsidRDefault="00850863" w:rsidP="00850863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Denver Public Library – Western History Division:</w:t>
            </w:r>
            <w:r w:rsidR="003105D4"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34" w:history="1">
              <w:r w:rsidR="00C656DF" w:rsidRPr="00CA22C9">
                <w:rPr>
                  <w:rStyle w:val="Hyperlink"/>
                  <w:rFonts w:ascii="Arial" w:hAnsi="Arial" w:cs="Arial"/>
                  <w:sz w:val="22"/>
                  <w:szCs w:val="22"/>
                </w:rPr>
                <w:t>http://digital.denverlibrary.org</w:t>
              </w:r>
            </w:hyperlink>
            <w:r w:rsidR="00C656DF"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50863" w:rsidRPr="00CA22C9" w:rsidRDefault="00850863" w:rsidP="00850863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156E79" w:rsidRPr="00CA22C9" w:rsidRDefault="00850863" w:rsidP="00850863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 xml:space="preserve">History Colorado:  </w:t>
            </w:r>
            <w:hyperlink r:id="rId35" w:history="1">
              <w:r w:rsidRPr="00CA22C9">
                <w:rPr>
                  <w:rStyle w:val="Hyperlink"/>
                  <w:rFonts w:ascii="Arial" w:hAnsi="Arial" w:cs="Arial"/>
                  <w:sz w:val="22"/>
                  <w:szCs w:val="22"/>
                </w:rPr>
                <w:t>http://www.historycolorado.org</w:t>
              </w:r>
            </w:hyperlink>
            <w:r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56E79"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50863" w:rsidRPr="00CA22C9" w:rsidRDefault="00850863" w:rsidP="00850863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156E79" w:rsidRDefault="00850863" w:rsidP="00850863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Colorado Encyclopedia</w:t>
            </w:r>
            <w:r w:rsidR="005057BA">
              <w:rPr>
                <w:rFonts w:ascii="Arial" w:hAnsi="Arial" w:cs="Arial"/>
                <w:sz w:val="22"/>
                <w:szCs w:val="22"/>
              </w:rPr>
              <w:t xml:space="preserve"> Homepage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:  </w:t>
            </w:r>
            <w:hyperlink r:id="rId36" w:history="1">
              <w:r w:rsidR="00C656DF" w:rsidRPr="00CA22C9">
                <w:rPr>
                  <w:rStyle w:val="Hyperlink"/>
                  <w:rFonts w:ascii="Arial" w:hAnsi="Arial" w:cs="Arial"/>
                  <w:sz w:val="22"/>
                  <w:szCs w:val="22"/>
                </w:rPr>
                <w:t>http://coloradoencyclopedia.org</w:t>
              </w:r>
            </w:hyperlink>
            <w:r w:rsidR="00C656DF"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56E79"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5057BA" w:rsidRDefault="005057BA" w:rsidP="00850863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5057BA" w:rsidRPr="00CA22C9" w:rsidRDefault="005057BA" w:rsidP="00850863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Colorado Encyclopedia Kennicott Cabin: </w:t>
            </w:r>
            <w:hyperlink r:id="rId37" w:history="1">
              <w:r w:rsidRPr="00F21982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https://coloradoencyclopedia.org/article/kennicott-cabin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F7CBF" w:rsidRPr="00CA22C9" w:rsidRDefault="007F7CBF" w:rsidP="00850863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:rsidR="007F7CBF" w:rsidRDefault="007F7CBF" w:rsidP="00850863">
            <w:pPr>
              <w:textAlignment w:val="baseline"/>
              <w:rPr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National Register</w:t>
            </w:r>
            <w:r w:rsidR="002956BD" w:rsidRPr="00CA22C9">
              <w:rPr>
                <w:rFonts w:ascii="Arial" w:hAnsi="Arial" w:cs="Arial"/>
                <w:sz w:val="22"/>
                <w:szCs w:val="22"/>
              </w:rPr>
              <w:t xml:space="preserve"> of Historic Places</w:t>
            </w:r>
            <w:r w:rsidR="005057BA">
              <w:rPr>
                <w:rFonts w:ascii="Arial" w:hAnsi="Arial" w:cs="Arial"/>
                <w:sz w:val="22"/>
                <w:szCs w:val="22"/>
              </w:rPr>
              <w:t xml:space="preserve"> Homepage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2956BD"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38" w:history="1">
              <w:r w:rsidRPr="00CA22C9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https://www.nps.gov/nr/</w:t>
              </w:r>
            </w:hyperlink>
            <w:r w:rsidRPr="00CA22C9">
              <w:rPr>
                <w:sz w:val="22"/>
                <w:szCs w:val="22"/>
              </w:rPr>
              <w:t xml:space="preserve"> </w:t>
            </w:r>
          </w:p>
          <w:p w:rsidR="005057BA" w:rsidRDefault="005057BA" w:rsidP="00850863">
            <w:pPr>
              <w:textAlignment w:val="baseline"/>
              <w:rPr>
                <w:sz w:val="22"/>
                <w:szCs w:val="22"/>
              </w:rPr>
            </w:pPr>
          </w:p>
          <w:p w:rsidR="005057BA" w:rsidRPr="005057BA" w:rsidRDefault="005057BA" w:rsidP="00850863">
            <w:pPr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057BA">
              <w:rPr>
                <w:rFonts w:ascii="Arial" w:hAnsi="Arial" w:cs="Arial"/>
                <w:sz w:val="22"/>
                <w:szCs w:val="22"/>
              </w:rPr>
              <w:t>Nationa</w:t>
            </w:r>
            <w:r>
              <w:rPr>
                <w:rFonts w:ascii="Arial" w:hAnsi="Arial" w:cs="Arial"/>
                <w:sz w:val="22"/>
                <w:szCs w:val="22"/>
              </w:rPr>
              <w:t>l Register</w:t>
            </w:r>
            <w:r w:rsidR="002424E2">
              <w:rPr>
                <w:rFonts w:ascii="Arial" w:hAnsi="Arial" w:cs="Arial"/>
                <w:sz w:val="22"/>
                <w:szCs w:val="22"/>
              </w:rPr>
              <w:t xml:space="preserve"> Kennicott Cabin Nomination:  </w:t>
            </w:r>
            <w:hyperlink r:id="rId39" w:history="1">
              <w:r w:rsidR="002424E2" w:rsidRPr="00F21982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https://npgallery.nps.gov/NRHP/GetAsset/5e99dadc-5946-485f-8cd4-02f49eff68c3/?branding=NRHP</w:t>
              </w:r>
            </w:hyperlink>
            <w:r w:rsidR="002424E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105D4" w:rsidRPr="00CA22C9" w:rsidRDefault="00156E79" w:rsidP="00850863">
            <w:pPr>
              <w:tabs>
                <w:tab w:val="left" w:pos="5595"/>
              </w:tabs>
              <w:rPr>
                <w:rFonts w:ascii="∞ ˙øï'FE„" w:hAnsi="∞ ˙øï'FE„" w:cs="∞ ˙øï'FE„"/>
                <w:sz w:val="22"/>
                <w:szCs w:val="22"/>
              </w:rPr>
            </w:pPr>
            <w:r w:rsidRPr="00CA22C9">
              <w:rPr>
                <w:rFonts w:ascii="∞ ˙øï'FE„" w:hAnsi="∞ ˙øï'FE„" w:cs="∞ ˙øï'FE„"/>
                <w:sz w:val="22"/>
                <w:szCs w:val="22"/>
              </w:rPr>
              <w:tab/>
            </w:r>
          </w:p>
        </w:tc>
      </w:tr>
      <w:tr w:rsidR="003105D4" w:rsidRPr="00A60E7F" w:rsidTr="003105D4">
        <w:tc>
          <w:tcPr>
            <w:tcW w:w="14304" w:type="dxa"/>
            <w:shd w:val="pct10" w:color="auto" w:fill="auto"/>
          </w:tcPr>
          <w:p w:rsidR="003105D4" w:rsidRPr="00CA22C9" w:rsidRDefault="003105D4" w:rsidP="009A44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105D4" w:rsidRPr="00CA22C9" w:rsidRDefault="003105D4" w:rsidP="00CF24B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Secondary Sources</w:t>
            </w:r>
          </w:p>
          <w:p w:rsidR="003105D4" w:rsidRPr="00CA22C9" w:rsidRDefault="003105D4" w:rsidP="009A44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00B5B" w:rsidRPr="00A60E7F" w:rsidTr="003105D4">
        <w:tc>
          <w:tcPr>
            <w:tcW w:w="14304" w:type="dxa"/>
          </w:tcPr>
          <w:p w:rsidR="004C24C4" w:rsidRPr="00CA22C9" w:rsidRDefault="004C24C4" w:rsidP="004C24C4">
            <w:pPr>
              <w:spacing w:before="100" w:beforeAutospacing="1" w:after="100" w:afterAutospacing="1"/>
              <w:rPr>
                <w:rFonts w:ascii="Arial" w:eastAsiaTheme="minorHAnsi" w:hAnsi="Arial" w:cs="Arial"/>
                <w:sz w:val="22"/>
                <w:szCs w:val="22"/>
              </w:rPr>
            </w:pPr>
          </w:p>
          <w:p w:rsidR="00A60E7F" w:rsidRPr="00CA22C9" w:rsidRDefault="00A60E7F" w:rsidP="00A60E7F">
            <w:pPr>
              <w:spacing w:before="100" w:beforeAutospacing="1" w:after="100" w:afterAutospacing="1"/>
              <w:rPr>
                <w:rFonts w:ascii="Arial" w:eastAsiaTheme="minorHAnsi" w:hAnsi="Arial" w:cs="Arial"/>
                <w:sz w:val="22"/>
                <w:szCs w:val="22"/>
              </w:rPr>
            </w:pPr>
            <w:r w:rsidRPr="00CA22C9">
              <w:rPr>
                <w:rFonts w:ascii="Arial" w:eastAsiaTheme="minorHAnsi" w:hAnsi="Arial" w:cs="Arial"/>
                <w:sz w:val="22"/>
                <w:szCs w:val="22"/>
              </w:rPr>
              <w:t xml:space="preserve">Joanne West Dodds, </w:t>
            </w:r>
            <w:hyperlink r:id="rId40" w:tooltip="Find in a library with WorldCat (external link)" w:history="1">
              <w:r w:rsidRPr="00CA22C9">
                <w:rPr>
                  <w:rFonts w:ascii="Arial" w:eastAsiaTheme="minorHAnsi" w:hAnsi="Arial" w:cs="Arial"/>
                  <w:i/>
                  <w:iCs/>
                  <w:sz w:val="22"/>
                  <w:szCs w:val="22"/>
                </w:rPr>
                <w:t>Custer County: Mountains, Mines and Ranches</w:t>
              </w:r>
            </w:hyperlink>
            <w:r w:rsidRPr="00CA22C9">
              <w:rPr>
                <w:rFonts w:ascii="Arial" w:eastAsiaTheme="minorHAnsi" w:hAnsi="Arial" w:cs="Arial"/>
                <w:sz w:val="22"/>
                <w:szCs w:val="22"/>
              </w:rPr>
              <w:t xml:space="preserve"> (Denver: Colorado Endowment for the Humanities, 1992). </w:t>
            </w:r>
          </w:p>
          <w:p w:rsidR="00412D31" w:rsidRPr="00CA22C9" w:rsidRDefault="00497643" w:rsidP="004C24C4">
            <w:pPr>
              <w:spacing w:before="100" w:beforeAutospacing="1" w:after="100" w:afterAutospacing="1"/>
              <w:rPr>
                <w:rFonts w:ascii="Arial" w:eastAsiaTheme="minorHAnsi" w:hAnsi="Arial" w:cs="Arial"/>
                <w:sz w:val="22"/>
                <w:szCs w:val="22"/>
              </w:rPr>
            </w:pPr>
            <w:r w:rsidRPr="00CA22C9">
              <w:rPr>
                <w:rFonts w:ascii="Arial" w:eastAsiaTheme="minorHAnsi" w:hAnsi="Arial" w:cs="Arial"/>
                <w:sz w:val="22"/>
                <w:szCs w:val="22"/>
              </w:rPr>
              <w:t>Irene Francis and Charles Proctor, “</w:t>
            </w:r>
            <w:hyperlink r:id="rId41" w:tooltip="Find in a library with WorldCat (external link)" w:history="1">
              <w:r w:rsidRPr="00CA22C9">
                <w:rPr>
                  <w:rFonts w:ascii="Arial" w:eastAsiaTheme="minorHAnsi" w:hAnsi="Arial" w:cs="Arial"/>
                  <w:sz w:val="22"/>
                  <w:szCs w:val="22"/>
                </w:rPr>
                <w:t>Kennicott Cabin,</w:t>
              </w:r>
            </w:hyperlink>
            <w:r w:rsidRPr="00CA22C9">
              <w:rPr>
                <w:rFonts w:ascii="Arial" w:eastAsiaTheme="minorHAnsi" w:hAnsi="Arial" w:cs="Arial"/>
                <w:sz w:val="22"/>
                <w:szCs w:val="22"/>
              </w:rPr>
              <w:t>” National Register of Historic Places Registration Form (July 12, 1996).</w:t>
            </w:r>
            <w:r w:rsidR="00C656DF" w:rsidRPr="00CA22C9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  <w:p w:rsidR="00356E79" w:rsidRPr="00CA22C9" w:rsidRDefault="00356E79" w:rsidP="004C24C4">
            <w:pPr>
              <w:spacing w:before="100" w:beforeAutospacing="1" w:after="100" w:afterAutospacing="1"/>
              <w:rPr>
                <w:rFonts w:ascii="Arial" w:eastAsiaTheme="minorHAnsi" w:hAnsi="Arial" w:cs="Arial"/>
                <w:sz w:val="22"/>
                <w:szCs w:val="22"/>
              </w:rPr>
            </w:pPr>
            <w:r w:rsidRPr="00CA22C9">
              <w:rPr>
                <w:rFonts w:ascii="Arial" w:eastAsiaTheme="minorHAnsi" w:hAnsi="Arial" w:cs="Arial"/>
                <w:sz w:val="22"/>
                <w:szCs w:val="22"/>
              </w:rPr>
              <w:t xml:space="preserve">Gayle Turk, </w:t>
            </w:r>
            <w:hyperlink r:id="rId42" w:tooltip="Find in a library with WorldCat (external link)" w:history="1">
              <w:r w:rsidRPr="00CA22C9">
                <w:rPr>
                  <w:rFonts w:ascii="Arial" w:eastAsiaTheme="minorHAnsi" w:hAnsi="Arial" w:cs="Arial"/>
                  <w:i/>
                  <w:iCs/>
                  <w:sz w:val="22"/>
                  <w:szCs w:val="22"/>
                </w:rPr>
                <w:t>Wet Mountain Valley</w:t>
              </w:r>
            </w:hyperlink>
            <w:r w:rsidRPr="00CA22C9">
              <w:rPr>
                <w:rFonts w:ascii="Arial" w:eastAsiaTheme="minorHAnsi" w:hAnsi="Arial" w:cs="Arial"/>
                <w:sz w:val="22"/>
                <w:szCs w:val="22"/>
              </w:rPr>
              <w:t xml:space="preserve"> (Colorado Springs: Little London Press, 1975).</w:t>
            </w:r>
            <w:r w:rsidR="00C656DF" w:rsidRPr="00CA22C9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</w:p>
          <w:p w:rsidR="000054F7" w:rsidRPr="00CA22C9" w:rsidRDefault="00A60E7F" w:rsidP="000054F7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60E7F">
              <w:rPr>
                <w:rFonts w:ascii="Arial" w:hAnsi="Arial" w:cs="Arial"/>
                <w:sz w:val="22"/>
                <w:szCs w:val="22"/>
              </w:rPr>
              <w:t>Mary Wilson,” Log Cabin Studies,</w:t>
            </w:r>
            <w:r w:rsidR="000435E9">
              <w:rPr>
                <w:rFonts w:ascii="Arial" w:hAnsi="Arial" w:cs="Arial"/>
                <w:sz w:val="22"/>
                <w:szCs w:val="22"/>
              </w:rPr>
              <w:t>”</w:t>
            </w:r>
            <w:r w:rsidRPr="00A60E7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A22C9">
              <w:rPr>
                <w:rFonts w:ascii="Arial" w:hAnsi="Arial" w:cs="Arial"/>
                <w:i/>
                <w:sz w:val="22"/>
                <w:szCs w:val="22"/>
              </w:rPr>
              <w:t>Cultural Resource</w:t>
            </w:r>
            <w:r w:rsidRPr="00A60E7F">
              <w:rPr>
                <w:rFonts w:ascii="Arial" w:hAnsi="Arial" w:cs="Arial"/>
                <w:sz w:val="22"/>
                <w:szCs w:val="22"/>
              </w:rPr>
              <w:t xml:space="preserve"> Report No. 9, USDA Forest Service Intermountain Region, Ogden, UT, 1984.</w:t>
            </w:r>
          </w:p>
          <w:p w:rsidR="004C24C4" w:rsidRPr="00CA22C9" w:rsidRDefault="004C24C4" w:rsidP="004C24C4">
            <w:pPr>
              <w:spacing w:before="100" w:beforeAutospacing="1" w:after="100" w:afterAutospacing="1"/>
              <w:rPr>
                <w:rFonts w:eastAsiaTheme="minorHAnsi"/>
                <w:sz w:val="22"/>
                <w:szCs w:val="22"/>
              </w:rPr>
            </w:pPr>
          </w:p>
        </w:tc>
      </w:tr>
    </w:tbl>
    <w:p w:rsidR="002956BD" w:rsidRPr="00CA22C9" w:rsidRDefault="002956BD">
      <w:pPr>
        <w:rPr>
          <w:sz w:val="22"/>
          <w:szCs w:val="22"/>
        </w:rPr>
      </w:pPr>
      <w:r w:rsidRPr="00CA22C9">
        <w:rPr>
          <w:sz w:val="22"/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4304"/>
      </w:tblGrid>
      <w:tr w:rsidR="003105D4" w:rsidRPr="00A60E7F" w:rsidTr="003105D4">
        <w:tc>
          <w:tcPr>
            <w:tcW w:w="14304" w:type="dxa"/>
            <w:shd w:val="pct10" w:color="auto" w:fill="auto"/>
          </w:tcPr>
          <w:p w:rsidR="003105D4" w:rsidRPr="00CA22C9" w:rsidRDefault="003105D4" w:rsidP="009A44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105D4" w:rsidRPr="00CA22C9" w:rsidRDefault="003105D4" w:rsidP="00CF24B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>Preservation Connection</w:t>
            </w:r>
          </w:p>
          <w:p w:rsidR="003105D4" w:rsidRPr="00CA22C9" w:rsidRDefault="003105D4" w:rsidP="009A448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105D4" w:rsidRPr="00A60E7F" w:rsidTr="001B00FE">
        <w:trPr>
          <w:trHeight w:val="7424"/>
        </w:trPr>
        <w:tc>
          <w:tcPr>
            <w:tcW w:w="14304" w:type="dxa"/>
          </w:tcPr>
          <w:p w:rsidR="003105D4" w:rsidRDefault="003105D4" w:rsidP="009A448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="003B3C88" w:rsidRPr="00CA22C9" w:rsidRDefault="000435E9" w:rsidP="00CA22C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Kennicott Cabin is actually classified as a log house according to Mary Wilson in her article on Log Cabins. </w:t>
            </w:r>
            <w:r w:rsidR="00E308EE">
              <w:rPr>
                <w:rFonts w:ascii="Arial" w:hAnsi="Arial" w:cs="Arial"/>
                <w:sz w:val="22"/>
                <w:szCs w:val="22"/>
              </w:rPr>
              <w:t xml:space="preserve">(See Secondary Sources) </w:t>
            </w:r>
            <w:r>
              <w:rPr>
                <w:rFonts w:ascii="Arial" w:hAnsi="Arial" w:cs="Arial"/>
                <w:sz w:val="22"/>
                <w:szCs w:val="22"/>
              </w:rPr>
              <w:t xml:space="preserve">She notes that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log cabins in the United State have generally been described as side-gabled with a fireplace centered along a gabled wall. This description is valid for cabins constructed in much of the eastern part of this country. These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cabins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from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the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Mid</w:t>
            </w:r>
            <w:r w:rsidR="00BE3909">
              <w:rPr>
                <w:rFonts w:ascii="Arial" w:hAnsi="Arial" w:cs="Arial"/>
                <w:sz w:val="22"/>
                <w:szCs w:val="22"/>
              </w:rPr>
              <w:t>-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 xml:space="preserve">Atlantic region would spread to the </w:t>
            </w:r>
            <w:r w:rsidR="00BE3909" w:rsidRPr="00A60E7F">
              <w:rPr>
                <w:rFonts w:ascii="Arial" w:hAnsi="Arial" w:cs="Arial"/>
                <w:sz w:val="22"/>
                <w:szCs w:val="22"/>
              </w:rPr>
              <w:t>Midwest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 xml:space="preserve"> and eventually typify the "American log cabin." Characteristics included side facing gables (the door in a wall running parallel to the ridgepole), dimensions of front and rear walls exceeding those of the side walls, and an external chimney in the center of one gable end. The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Kennicott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Cabin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is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an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example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of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this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type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of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construction. Kennicott's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roots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in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>Illinois</w:t>
            </w:r>
            <w:r w:rsidR="00BE390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B3C88" w:rsidRPr="00CA22C9">
              <w:rPr>
                <w:rFonts w:ascii="Arial" w:hAnsi="Arial" w:cs="Arial"/>
                <w:sz w:val="22"/>
                <w:szCs w:val="22"/>
              </w:rPr>
              <w:t xml:space="preserve">could explain his reliance on this building form. </w:t>
            </w:r>
          </w:p>
          <w:p w:rsidR="003B3C88" w:rsidRPr="00CA22C9" w:rsidRDefault="003B3C88" w:rsidP="003B3C88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 xml:space="preserve">While the Kennicott Cabin reflects the eastern building tradition, it is not typical of the log construction found in the Western United States. The typical western log cabin is a front-gabled building with the doorway moved from under eaves to the gabled end. There is often no chimney, as the fireplace is replaced by a stove and the most distinctive feature is the forward extension of the gabled roof to form a covered porch or work area. </w:t>
            </w:r>
          </w:p>
          <w:p w:rsidR="00810DC3" w:rsidRPr="00CA22C9" w:rsidRDefault="003B3C88" w:rsidP="00CA22C9">
            <w:pPr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 xml:space="preserve">Not only is the cabin's use of east coast antecedents unusual; the building's two-story height is also uncharacteristic. Two-story log houses are rarely found in Colorado. </w:t>
            </w:r>
            <w:r w:rsidR="00D44637">
              <w:rPr>
                <w:rFonts w:ascii="Arial" w:hAnsi="Arial" w:cs="Arial"/>
                <w:sz w:val="22"/>
                <w:szCs w:val="22"/>
              </w:rPr>
              <w:t xml:space="preserve">What determines the Kennicott “cabin” as a “house” is that although the exterior walls remain rounded logs, the logs on the interior have been hewed and covered with muslin and wall paper of the era. </w:t>
            </w:r>
          </w:p>
          <w:p w:rsidR="003214B2" w:rsidRPr="00CA22C9" w:rsidRDefault="003214B2" w:rsidP="009A448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="003105D4" w:rsidRPr="00CA22C9" w:rsidRDefault="00DF58B1" w:rsidP="007F4A3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22C9">
              <w:rPr>
                <w:rFonts w:ascii="Arial" w:hAnsi="Arial" w:cs="Arial"/>
                <w:b/>
                <w:sz w:val="22"/>
                <w:szCs w:val="22"/>
              </w:rPr>
              <w:t xml:space="preserve">Preservation </w:t>
            </w:r>
            <w:r w:rsidR="00C656DF" w:rsidRPr="00CA22C9">
              <w:rPr>
                <w:rFonts w:ascii="Arial" w:hAnsi="Arial" w:cs="Arial"/>
                <w:b/>
                <w:sz w:val="22"/>
                <w:szCs w:val="22"/>
              </w:rPr>
              <w:t>Inquiry Questions</w:t>
            </w:r>
          </w:p>
          <w:p w:rsidR="003105D4" w:rsidRDefault="007F7CBF" w:rsidP="007F4A30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 xml:space="preserve">What merits the cabin’s inclusion </w:t>
            </w:r>
            <w:r w:rsidR="003214B2">
              <w:rPr>
                <w:rFonts w:ascii="Arial" w:hAnsi="Arial" w:cs="Arial"/>
                <w:sz w:val="22"/>
                <w:szCs w:val="22"/>
              </w:rPr>
              <w:t>i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n the National Register of Historic Places? </w:t>
            </w:r>
            <w:r w:rsidR="00E6228E">
              <w:rPr>
                <w:rFonts w:ascii="Arial" w:hAnsi="Arial" w:cs="Arial"/>
                <w:sz w:val="22"/>
                <w:szCs w:val="22"/>
              </w:rPr>
              <w:t>Based on the National Register criteria, why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 is </w:t>
            </w:r>
            <w:r w:rsidR="00E6228E">
              <w:rPr>
                <w:rFonts w:ascii="Arial" w:hAnsi="Arial" w:cs="Arial"/>
                <w:sz w:val="22"/>
                <w:szCs w:val="22"/>
              </w:rPr>
              <w:t>it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 significant? </w:t>
            </w:r>
          </w:p>
          <w:p w:rsidR="003214B2" w:rsidRPr="00CA22C9" w:rsidRDefault="003214B2" w:rsidP="007F4A30">
            <w:pPr>
              <w:rPr>
                <w:rFonts w:ascii="Arial" w:hAnsi="Arial" w:cs="Arial"/>
                <w:sz w:val="22"/>
                <w:szCs w:val="22"/>
              </w:rPr>
            </w:pPr>
          </w:p>
          <w:p w:rsidR="007F7CBF" w:rsidRDefault="007F7CBF" w:rsidP="007F4A30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How can living conditions be understood by viewing the cabin structure paired with the geological conditions of the natural environment?</w:t>
            </w:r>
          </w:p>
          <w:p w:rsidR="003214B2" w:rsidRPr="00CA22C9" w:rsidRDefault="003214B2" w:rsidP="007F4A30">
            <w:pPr>
              <w:rPr>
                <w:rFonts w:ascii="Arial" w:hAnsi="Arial" w:cs="Arial"/>
                <w:sz w:val="22"/>
                <w:szCs w:val="22"/>
              </w:rPr>
            </w:pPr>
          </w:p>
          <w:p w:rsidR="003105D4" w:rsidRDefault="003105D4" w:rsidP="0000212B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 xml:space="preserve">How can the </w:t>
            </w:r>
            <w:r w:rsidR="006C3D62" w:rsidRPr="00CA22C9">
              <w:rPr>
                <w:rFonts w:ascii="Arial" w:hAnsi="Arial" w:cs="Arial"/>
                <w:sz w:val="22"/>
                <w:szCs w:val="22"/>
              </w:rPr>
              <w:t>Kennicott Cabin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 continue to tell the </w:t>
            </w:r>
            <w:r w:rsidR="00DF58B1" w:rsidRPr="00CA22C9">
              <w:rPr>
                <w:rFonts w:ascii="Arial" w:hAnsi="Arial" w:cs="Arial"/>
                <w:sz w:val="22"/>
                <w:szCs w:val="22"/>
              </w:rPr>
              <w:t>story of Colorado</w:t>
            </w:r>
            <w:r w:rsidR="00F84F2B" w:rsidRPr="00CA22C9">
              <w:rPr>
                <w:rFonts w:ascii="Arial" w:hAnsi="Arial" w:cs="Arial"/>
                <w:sz w:val="22"/>
                <w:szCs w:val="22"/>
              </w:rPr>
              <w:t>’s past</w:t>
            </w:r>
            <w:r w:rsidR="006C3D62" w:rsidRPr="00CA22C9">
              <w:rPr>
                <w:rFonts w:ascii="Arial" w:hAnsi="Arial" w:cs="Arial"/>
                <w:sz w:val="22"/>
                <w:szCs w:val="22"/>
              </w:rPr>
              <w:t xml:space="preserve">, present, and </w:t>
            </w:r>
            <w:r w:rsidRPr="00CA22C9">
              <w:rPr>
                <w:rFonts w:ascii="Arial" w:hAnsi="Arial" w:cs="Arial"/>
                <w:sz w:val="22"/>
                <w:szCs w:val="22"/>
              </w:rPr>
              <w:t>into the future?</w:t>
            </w:r>
          </w:p>
          <w:p w:rsidR="003214B2" w:rsidRPr="00CA22C9" w:rsidRDefault="003214B2" w:rsidP="0000212B">
            <w:pPr>
              <w:rPr>
                <w:rFonts w:ascii="Arial" w:hAnsi="Arial" w:cs="Arial"/>
                <w:sz w:val="22"/>
                <w:szCs w:val="22"/>
              </w:rPr>
            </w:pPr>
          </w:p>
          <w:p w:rsidR="003105D4" w:rsidRDefault="007F7CBF" w:rsidP="0000212B">
            <w:pPr>
              <w:rPr>
                <w:rFonts w:ascii="Arial" w:hAnsi="Arial" w:cs="Arial"/>
                <w:sz w:val="22"/>
                <w:szCs w:val="22"/>
              </w:rPr>
            </w:pPr>
            <w:r w:rsidRPr="00CA22C9">
              <w:rPr>
                <w:rFonts w:ascii="Arial" w:hAnsi="Arial" w:cs="Arial"/>
                <w:sz w:val="22"/>
                <w:szCs w:val="22"/>
              </w:rPr>
              <w:t>What does the Kennicott Cabin reveal about Colorado heritage</w:t>
            </w:r>
            <w:r w:rsidR="006C3D62" w:rsidRPr="00CA22C9">
              <w:rPr>
                <w:rFonts w:ascii="Arial" w:hAnsi="Arial" w:cs="Arial"/>
                <w:sz w:val="22"/>
                <w:szCs w:val="22"/>
              </w:rPr>
              <w:t>?</w:t>
            </w:r>
            <w:r w:rsidRPr="00CA22C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214B2">
              <w:rPr>
                <w:rFonts w:ascii="Arial" w:hAnsi="Arial" w:cs="Arial"/>
                <w:sz w:val="22"/>
                <w:szCs w:val="22"/>
              </w:rPr>
              <w:t>C</w:t>
            </w:r>
            <w:r w:rsidRPr="00CA22C9">
              <w:rPr>
                <w:rFonts w:ascii="Arial" w:hAnsi="Arial" w:cs="Arial"/>
                <w:sz w:val="22"/>
                <w:szCs w:val="22"/>
              </w:rPr>
              <w:t>onsider the longevity of the original structure, despite the absence of modern plumbing and technology – how did the structure benefit the inhabitants?</w:t>
            </w:r>
          </w:p>
          <w:p w:rsidR="00C52455" w:rsidRDefault="00C52455" w:rsidP="0000212B">
            <w:pPr>
              <w:rPr>
                <w:rFonts w:ascii="Arial" w:hAnsi="Arial" w:cs="Arial"/>
                <w:sz w:val="22"/>
                <w:szCs w:val="22"/>
              </w:rPr>
            </w:pPr>
          </w:p>
          <w:p w:rsidR="00E4438D" w:rsidRPr="00CA22C9" w:rsidRDefault="00E4438D" w:rsidP="0000212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Why is it important to preserve historic buildings such as the Kennicott Cabin?</w:t>
            </w:r>
          </w:p>
        </w:tc>
      </w:tr>
    </w:tbl>
    <w:p w:rsidR="00B826CD" w:rsidRDefault="00B826CD" w:rsidP="00CF24B8">
      <w:pPr>
        <w:rPr>
          <w:rFonts w:ascii="Arial" w:hAnsi="Arial" w:cs="Arial"/>
          <w:b/>
        </w:rPr>
      </w:pPr>
    </w:p>
    <w:p w:rsidR="004C24C4" w:rsidRDefault="004C24C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C656DF" w:rsidRDefault="00C656DF" w:rsidP="00C656D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Working together to tell the story of our state!</w:t>
      </w:r>
    </w:p>
    <w:p w:rsidR="002956BD" w:rsidRDefault="002956BD" w:rsidP="00C656DF">
      <w:pPr>
        <w:rPr>
          <w:rFonts w:ascii="Arial" w:hAnsi="Arial" w:cs="Arial"/>
          <w:b/>
        </w:rPr>
      </w:pPr>
    </w:p>
    <w:p w:rsidR="003214B2" w:rsidRDefault="003214B2" w:rsidP="00C656DF">
      <w:pPr>
        <w:rPr>
          <w:rFonts w:ascii="Arial" w:hAnsi="Arial" w:cs="Arial"/>
          <w:b/>
        </w:rPr>
      </w:pPr>
    </w:p>
    <w:p w:rsidR="003214B2" w:rsidRDefault="003214B2" w:rsidP="003214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Developers</w:t>
      </w:r>
    </w:p>
    <w:p w:rsidR="003214B2" w:rsidRDefault="003214B2" w:rsidP="003214B2">
      <w:pPr>
        <w:rPr>
          <w:rFonts w:ascii="Arial" w:hAnsi="Arial" w:cs="Arial"/>
          <w:b/>
        </w:rPr>
      </w:pPr>
      <w:r w:rsidRPr="00CA22C9">
        <w:rPr>
          <w:rFonts w:ascii="Arial" w:hAnsi="Arial" w:cs="Arial"/>
          <w:b/>
          <w:noProof/>
          <w:lang w:eastAsia="zh-CN"/>
        </w:rPr>
        <w:drawing>
          <wp:inline distT="0" distB="0" distL="0" distR="0">
            <wp:extent cx="893445" cy="935355"/>
            <wp:effectExtent l="0" t="0" r="0" b="4445"/>
            <wp:docPr id="3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eastAsia="zh-CN"/>
        </w:rPr>
        <w:t xml:space="preserve"> </w:t>
      </w:r>
      <w:r w:rsidRPr="00CA22C9">
        <w:rPr>
          <w:rFonts w:ascii="Arial" w:hAnsi="Arial" w:cs="Arial"/>
          <w:b/>
          <w:noProof/>
          <w:lang w:eastAsia="zh-CN"/>
        </w:rPr>
        <w:drawing>
          <wp:inline distT="0" distB="0" distL="0" distR="0">
            <wp:extent cx="3752850" cy="640064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430" cy="64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 </w:t>
      </w:r>
      <w:r w:rsidRPr="00CA22C9">
        <w:rPr>
          <w:rFonts w:ascii="Arial" w:hAnsi="Arial" w:cs="Arial"/>
          <w:b/>
          <w:noProof/>
          <w:lang w:eastAsia="zh-CN"/>
        </w:rPr>
        <w:drawing>
          <wp:inline distT="0" distB="0" distL="0" distR="0">
            <wp:extent cx="3600450" cy="775477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C_USU_web-2016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794" cy="78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B2" w:rsidRDefault="003214B2" w:rsidP="003214B2">
      <w:pPr>
        <w:rPr>
          <w:rFonts w:ascii="Arial" w:hAnsi="Arial" w:cs="Arial"/>
          <w:b/>
        </w:rPr>
      </w:pPr>
    </w:p>
    <w:p w:rsidR="003214B2" w:rsidRDefault="003214B2" w:rsidP="003214B2">
      <w:pPr>
        <w:rPr>
          <w:rFonts w:ascii="Arial" w:hAnsi="Arial" w:cs="Arial"/>
          <w:b/>
        </w:rPr>
      </w:pPr>
    </w:p>
    <w:p w:rsidR="003214B2" w:rsidRDefault="003214B2" w:rsidP="003214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Sponsors</w:t>
      </w:r>
    </w:p>
    <w:p w:rsidR="003214B2" w:rsidRDefault="003214B2" w:rsidP="003214B2">
      <w:pPr>
        <w:rPr>
          <w:rFonts w:ascii="Arial" w:hAnsi="Arial" w:cs="Arial"/>
          <w:b/>
        </w:rPr>
      </w:pPr>
      <w:r w:rsidRPr="00CA22C9">
        <w:rPr>
          <w:rFonts w:ascii="Arial" w:hAnsi="Arial" w:cs="Arial"/>
          <w:b/>
          <w:noProof/>
          <w:lang w:eastAsia="zh-CN"/>
        </w:rPr>
        <w:drawing>
          <wp:inline distT="0" distB="0" distL="0" distR="0">
            <wp:extent cx="3590925" cy="96200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-colorado-state-historical-fund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96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zh-CN"/>
        </w:rPr>
        <w:t xml:space="preserve">    </w:t>
      </w:r>
      <w:r w:rsidRPr="00CA22C9">
        <w:rPr>
          <w:rFonts w:ascii="Arial" w:hAnsi="Arial" w:cs="Arial"/>
          <w:b/>
          <w:noProof/>
          <w:lang w:eastAsia="zh-CN"/>
        </w:rPr>
        <w:drawing>
          <wp:inline distT="0" distB="0" distL="0" distR="0">
            <wp:extent cx="3028950" cy="7143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lay-banner2_origina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B2" w:rsidRDefault="003214B2" w:rsidP="003214B2">
      <w:pPr>
        <w:rPr>
          <w:rFonts w:ascii="Arial" w:hAnsi="Arial" w:cs="Arial"/>
          <w:b/>
        </w:rPr>
      </w:pPr>
    </w:p>
    <w:p w:rsidR="003214B2" w:rsidRDefault="003214B2" w:rsidP="003214B2">
      <w:pPr>
        <w:rPr>
          <w:rFonts w:ascii="Arial" w:hAnsi="Arial" w:cs="Arial"/>
          <w:b/>
        </w:rPr>
      </w:pPr>
    </w:p>
    <w:p w:rsidR="003214B2" w:rsidRDefault="003214B2" w:rsidP="003214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Partners</w:t>
      </w:r>
    </w:p>
    <w:p w:rsidR="009A448C" w:rsidRDefault="003214B2" w:rsidP="00CF24B8">
      <w:pPr>
        <w:rPr>
          <w:rFonts w:ascii="Arial" w:hAnsi="Arial" w:cs="Arial"/>
          <w:b/>
        </w:rPr>
      </w:pPr>
      <w:r w:rsidRPr="00CA22C9">
        <w:rPr>
          <w:rFonts w:ascii="Arial" w:hAnsi="Arial" w:cs="Arial"/>
          <w:b/>
          <w:noProof/>
          <w:lang w:eastAsia="zh-CN"/>
        </w:rPr>
        <w:drawing>
          <wp:inline distT="0" distB="0" distL="0" distR="0">
            <wp:extent cx="783289" cy="1215114"/>
            <wp:effectExtent l="0" t="0" r="4445" b="4445"/>
            <wp:docPr id="37" name="Picture 37" descr="/Users/jjones/Documents/4 Organizational/3 encyclopedia/2017/partner logos/logos/center-american-w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jones/Documents/4 Organizational/3 encyclopedia/2017/partner logos/logos/center-american-west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52" cy="12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2C9">
        <w:rPr>
          <w:rFonts w:ascii="Arial" w:hAnsi="Arial" w:cs="Arial"/>
          <w:b/>
          <w:noProof/>
          <w:lang w:eastAsia="zh-CN"/>
        </w:rPr>
        <w:drawing>
          <wp:inline distT="0" distB="0" distL="0" distR="0">
            <wp:extent cx="1897388" cy="479618"/>
            <wp:effectExtent l="0" t="0" r="7620" b="3175"/>
            <wp:docPr id="28" name="Picture 28" descr="/Users/jjones/Documents/4 Organizational/3 encyclopedia/2017/partner logos/logos/colorado-tourism-off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jones/Documents/4 Organizational/3 encyclopedia/2017/partner logos/logos/colorado-tourism-office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66" cy="52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2C9">
        <w:rPr>
          <w:rFonts w:ascii="Arial" w:hAnsi="Arial" w:cs="Arial"/>
          <w:b/>
          <w:noProof/>
          <w:lang w:eastAsia="zh-CN"/>
        </w:rPr>
        <w:drawing>
          <wp:inline distT="0" distB="0" distL="0" distR="0">
            <wp:extent cx="2337435" cy="598648"/>
            <wp:effectExtent l="0" t="0" r="0" b="114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_CDE_CSL_Logo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589" cy="66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</w:t>
      </w:r>
      <w:r w:rsidRPr="00CA22C9">
        <w:rPr>
          <w:rFonts w:ascii="Arial" w:hAnsi="Arial" w:cs="Arial"/>
          <w:noProof/>
          <w:lang w:eastAsia="zh-CN"/>
        </w:rPr>
        <w:drawing>
          <wp:inline distT="0" distB="0" distL="0" distR="0">
            <wp:extent cx="684828" cy="618766"/>
            <wp:effectExtent l="0" t="0" r="1270" b="0"/>
            <wp:docPr id="38" name="Picture 11" descr="TPS-logo-V-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PS-logo-V-Blu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23" cy="63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CA22C9">
        <w:rPr>
          <w:rFonts w:ascii="Arial" w:hAnsi="Arial" w:cs="Arial"/>
          <w:b/>
          <w:noProof/>
          <w:lang w:eastAsia="zh-CN"/>
        </w:rPr>
        <w:drawing>
          <wp:inline distT="0" distB="0" distL="0" distR="0">
            <wp:extent cx="1320540" cy="698279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sity_Formal_2CPo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25" cy="78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</w:t>
      </w:r>
      <w:r w:rsidRPr="00CA22C9">
        <w:rPr>
          <w:rFonts w:ascii="Arial" w:hAnsi="Arial" w:cs="Arial"/>
          <w:b/>
          <w:noProof/>
          <w:lang w:eastAsia="zh-CN"/>
        </w:rPr>
        <w:drawing>
          <wp:inline distT="0" distB="0" distL="0" distR="0">
            <wp:extent cx="1150095" cy="1084166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MPBS_wordmark_logo_color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86" cy="112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48C" w:rsidSect="009A448C">
      <w:headerReference w:type="default" r:id="rId54"/>
      <w:footerReference w:type="even" r:id="rId55"/>
      <w:footerReference w:type="default" r:id="rId56"/>
      <w:pgSz w:w="15840" w:h="12240" w:orient="landscape"/>
      <w:pgMar w:top="720" w:right="806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B25" w:rsidRDefault="00311B25">
      <w:r>
        <w:separator/>
      </w:r>
    </w:p>
  </w:endnote>
  <w:endnote w:type="continuationSeparator" w:id="0">
    <w:p w:rsidR="00311B25" w:rsidRDefault="00311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∞ ˙øï'FE„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DengXian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072" w:rsidRDefault="00236FBA" w:rsidP="009A44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0107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01072" w:rsidRDefault="00B01072" w:rsidP="009A448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072" w:rsidRPr="00D936A5" w:rsidRDefault="00236FBA" w:rsidP="009A448C">
    <w:pPr>
      <w:pStyle w:val="Footer"/>
      <w:framePr w:wrap="around" w:vAnchor="text" w:hAnchor="margin" w:xAlign="right" w:y="1"/>
      <w:rPr>
        <w:rStyle w:val="PageNumber"/>
        <w:sz w:val="16"/>
        <w:szCs w:val="16"/>
      </w:rPr>
    </w:pPr>
    <w:r w:rsidRPr="00D936A5">
      <w:rPr>
        <w:rStyle w:val="PageNumber"/>
        <w:sz w:val="16"/>
        <w:szCs w:val="16"/>
      </w:rPr>
      <w:fldChar w:fldCharType="begin"/>
    </w:r>
    <w:r w:rsidR="00B01072" w:rsidRPr="00D936A5">
      <w:rPr>
        <w:rStyle w:val="PageNumber"/>
        <w:sz w:val="16"/>
        <w:szCs w:val="16"/>
      </w:rPr>
      <w:instrText xml:space="preserve">PAGE  </w:instrText>
    </w:r>
    <w:r w:rsidRPr="00D936A5">
      <w:rPr>
        <w:rStyle w:val="PageNumber"/>
        <w:sz w:val="16"/>
        <w:szCs w:val="16"/>
      </w:rPr>
      <w:fldChar w:fldCharType="separate"/>
    </w:r>
    <w:r w:rsidR="00072237">
      <w:rPr>
        <w:rStyle w:val="PageNumber"/>
        <w:noProof/>
        <w:sz w:val="16"/>
        <w:szCs w:val="16"/>
      </w:rPr>
      <w:t>9</w:t>
    </w:r>
    <w:r w:rsidRPr="00D936A5">
      <w:rPr>
        <w:rStyle w:val="PageNumber"/>
        <w:sz w:val="16"/>
        <w:szCs w:val="16"/>
      </w:rPr>
      <w:fldChar w:fldCharType="end"/>
    </w:r>
  </w:p>
  <w:p w:rsidR="00B01072" w:rsidRPr="00D936A5" w:rsidRDefault="00B01072" w:rsidP="009A448C">
    <w:pPr>
      <w:pStyle w:val="Footer"/>
      <w:ind w:right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B25" w:rsidRDefault="00311B25">
      <w:r>
        <w:separator/>
      </w:r>
    </w:p>
  </w:footnote>
  <w:footnote w:type="continuationSeparator" w:id="0">
    <w:p w:rsidR="00311B25" w:rsidRDefault="00311B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072" w:rsidRPr="00BA4074" w:rsidRDefault="00B01072" w:rsidP="00BA4074">
    <w:pPr>
      <w:pStyle w:val="Header"/>
      <w:rPr>
        <w:rFonts w:ascii="Helvetica Neue" w:hAnsi="Helvetica Neue"/>
        <w:sz w:val="16"/>
        <w:szCs w:val="16"/>
      </w:rPr>
    </w:pPr>
    <w:r w:rsidRPr="00AF4063">
      <w:rPr>
        <w:rFonts w:ascii="Helvetica Neue" w:hAnsi="Helvetica Neue"/>
        <w:noProof/>
        <w:sz w:val="16"/>
        <w:szCs w:val="16"/>
        <w:lang w:eastAsia="zh-CN"/>
      </w:rPr>
      <w:drawing>
        <wp:inline distT="0" distB="0" distL="0" distR="0">
          <wp:extent cx="914400" cy="238760"/>
          <wp:effectExtent l="0" t="0" r="0" b="0"/>
          <wp:docPr id="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3181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38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 Neue" w:hAnsi="Helvetica Neue"/>
        <w:sz w:val="16"/>
        <w:szCs w:val="16"/>
      </w:rPr>
      <w:t xml:space="preserve">  </w:t>
    </w:r>
    <w:r w:rsidRPr="00CF24B8">
      <w:rPr>
        <w:rFonts w:ascii="Helvetica Neue" w:hAnsi="Helvetica Neue"/>
        <w:sz w:val="32"/>
        <w:szCs w:val="32"/>
      </w:rPr>
      <w:tab/>
    </w:r>
    <w:r w:rsidRPr="005057BA">
      <w:rPr>
        <w:rFonts w:ascii="Arial" w:hAnsi="Arial" w:cs="Arial"/>
        <w:sz w:val="32"/>
        <w:szCs w:val="32"/>
      </w:rPr>
      <w:t>Teacher Resource Set</w:t>
    </w:r>
    <w:r w:rsidRPr="005E4650">
      <w:t xml:space="preserve"> </w:t>
    </w:r>
    <w:r>
      <w:t xml:space="preserve">                  </w:t>
    </w:r>
  </w:p>
  <w:p w:rsidR="00B01072" w:rsidRDefault="00B010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361"/>
    <w:multiLevelType w:val="hybridMultilevel"/>
    <w:tmpl w:val="FB6E4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A2752"/>
    <w:multiLevelType w:val="hybridMultilevel"/>
    <w:tmpl w:val="C7F24560"/>
    <w:lvl w:ilvl="0" w:tplc="0A165B8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365F9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AC620C"/>
    <w:multiLevelType w:val="multilevel"/>
    <w:tmpl w:val="6E0AF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B553F8"/>
    <w:multiLevelType w:val="multilevel"/>
    <w:tmpl w:val="30B28C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06941706"/>
    <w:multiLevelType w:val="hybridMultilevel"/>
    <w:tmpl w:val="C2640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BF5B18"/>
    <w:multiLevelType w:val="hybridMultilevel"/>
    <w:tmpl w:val="F8961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5523D2"/>
    <w:multiLevelType w:val="hybridMultilevel"/>
    <w:tmpl w:val="D3BEC28E"/>
    <w:lvl w:ilvl="0" w:tplc="3F24A8D2">
      <w:start w:val="12"/>
      <w:numFmt w:val="decimal"/>
      <w:lvlText w:val="%1."/>
      <w:lvlJc w:val="left"/>
      <w:pPr>
        <w:ind w:left="360" w:hanging="360"/>
      </w:pPr>
      <w:rPr>
        <w:rFonts w:hint="default"/>
        <w:b/>
        <w:color w:val="2B277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2555BA"/>
    <w:multiLevelType w:val="hybridMultilevel"/>
    <w:tmpl w:val="35E4B6DC"/>
    <w:lvl w:ilvl="0" w:tplc="7FCACD5C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DAC027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B4BC7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1A842A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C0AEDB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5A4D0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8D480D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E6CF5F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AB0C858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B0200AC"/>
    <w:multiLevelType w:val="multilevel"/>
    <w:tmpl w:val="EE221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E700AB9"/>
    <w:multiLevelType w:val="hybridMultilevel"/>
    <w:tmpl w:val="EB886E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F723D33"/>
    <w:multiLevelType w:val="hybridMultilevel"/>
    <w:tmpl w:val="14288BB2"/>
    <w:lvl w:ilvl="0" w:tplc="831AEE1A">
      <w:start w:val="12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AD0E14"/>
    <w:multiLevelType w:val="hybridMultilevel"/>
    <w:tmpl w:val="7F207B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0F36CD7"/>
    <w:multiLevelType w:val="multilevel"/>
    <w:tmpl w:val="EE221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5D07E4F"/>
    <w:multiLevelType w:val="hybridMultilevel"/>
    <w:tmpl w:val="FBBA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5E491F"/>
    <w:multiLevelType w:val="hybridMultilevel"/>
    <w:tmpl w:val="CE6A3A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F14051D"/>
    <w:multiLevelType w:val="hybridMultilevel"/>
    <w:tmpl w:val="981AC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6C67A6"/>
    <w:multiLevelType w:val="hybridMultilevel"/>
    <w:tmpl w:val="1BE0E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8E4AA4"/>
    <w:multiLevelType w:val="hybridMultilevel"/>
    <w:tmpl w:val="9E5478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42769B0"/>
    <w:multiLevelType w:val="hybridMultilevel"/>
    <w:tmpl w:val="3F027C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2272D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72F4FDA"/>
    <w:multiLevelType w:val="hybridMultilevel"/>
    <w:tmpl w:val="B008D3B6"/>
    <w:lvl w:ilvl="0" w:tplc="7668ED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B2773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A5A4345"/>
    <w:multiLevelType w:val="multilevel"/>
    <w:tmpl w:val="F92A7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BD63AC"/>
    <w:multiLevelType w:val="hybridMultilevel"/>
    <w:tmpl w:val="B008D3B6"/>
    <w:lvl w:ilvl="0" w:tplc="7668EDB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B2773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964542C"/>
    <w:multiLevelType w:val="hybridMultilevel"/>
    <w:tmpl w:val="CEF64300"/>
    <w:lvl w:ilvl="0" w:tplc="14288C4E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59ADD3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C2641D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0027D7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1A2125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024AAE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3E879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68A002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D83C5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5223BBF"/>
    <w:multiLevelType w:val="hybridMultilevel"/>
    <w:tmpl w:val="3F027C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2272D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A72209B"/>
    <w:multiLevelType w:val="multilevel"/>
    <w:tmpl w:val="EE221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1C2D10"/>
    <w:multiLevelType w:val="multilevel"/>
    <w:tmpl w:val="F92A7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3DE0A72"/>
    <w:multiLevelType w:val="hybridMultilevel"/>
    <w:tmpl w:val="B3E62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4C40807"/>
    <w:multiLevelType w:val="multilevel"/>
    <w:tmpl w:val="57E09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BF279D"/>
    <w:multiLevelType w:val="hybridMultilevel"/>
    <w:tmpl w:val="D2328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B235A7C"/>
    <w:multiLevelType w:val="hybridMultilevel"/>
    <w:tmpl w:val="B9FEC6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12258"/>
    <w:multiLevelType w:val="hybridMultilevel"/>
    <w:tmpl w:val="E4760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676F82"/>
    <w:multiLevelType w:val="hybridMultilevel"/>
    <w:tmpl w:val="4F32A1EE"/>
    <w:lvl w:ilvl="0" w:tplc="C882C778">
      <w:start w:val="7"/>
      <w:numFmt w:val="decimal"/>
      <w:lvlText w:val="%1."/>
      <w:lvlJc w:val="left"/>
      <w:pPr>
        <w:ind w:left="360" w:hanging="360"/>
      </w:pPr>
      <w:rPr>
        <w:rFonts w:hint="default"/>
        <w:b/>
        <w:color w:val="365F9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4"/>
  </w:num>
  <w:num w:numId="4">
    <w:abstractNumId w:val="23"/>
  </w:num>
  <w:num w:numId="5">
    <w:abstractNumId w:val="1"/>
  </w:num>
  <w:num w:numId="6">
    <w:abstractNumId w:val="19"/>
  </w:num>
  <w:num w:numId="7">
    <w:abstractNumId w:val="18"/>
  </w:num>
  <w:num w:numId="8">
    <w:abstractNumId w:val="31"/>
  </w:num>
  <w:num w:numId="9">
    <w:abstractNumId w:val="21"/>
  </w:num>
  <w:num w:numId="10">
    <w:abstractNumId w:val="6"/>
  </w:num>
  <w:num w:numId="11">
    <w:abstractNumId w:val="29"/>
  </w:num>
  <w:num w:numId="12">
    <w:abstractNumId w:val="15"/>
  </w:num>
  <w:num w:numId="13">
    <w:abstractNumId w:val="10"/>
  </w:num>
  <w:num w:numId="14">
    <w:abstractNumId w:val="28"/>
  </w:num>
  <w:num w:numId="15">
    <w:abstractNumId w:val="0"/>
  </w:num>
  <w:num w:numId="16">
    <w:abstractNumId w:val="30"/>
  </w:num>
  <w:num w:numId="17">
    <w:abstractNumId w:val="11"/>
  </w:num>
  <w:num w:numId="18">
    <w:abstractNumId w:val="9"/>
  </w:num>
  <w:num w:numId="19">
    <w:abstractNumId w:val="17"/>
  </w:num>
  <w:num w:numId="20">
    <w:abstractNumId w:val="26"/>
  </w:num>
  <w:num w:numId="21">
    <w:abstractNumId w:val="14"/>
  </w:num>
  <w:num w:numId="22">
    <w:abstractNumId w:val="8"/>
  </w:num>
  <w:num w:numId="23">
    <w:abstractNumId w:val="24"/>
  </w:num>
  <w:num w:numId="24">
    <w:abstractNumId w:val="12"/>
  </w:num>
  <w:num w:numId="25">
    <w:abstractNumId w:val="3"/>
  </w:num>
  <w:num w:numId="26">
    <w:abstractNumId w:val="2"/>
  </w:num>
  <w:num w:numId="27">
    <w:abstractNumId w:val="27"/>
  </w:num>
  <w:num w:numId="28">
    <w:abstractNumId w:val="20"/>
  </w:num>
  <w:num w:numId="29">
    <w:abstractNumId w:val="25"/>
  </w:num>
  <w:num w:numId="30">
    <w:abstractNumId w:val="13"/>
  </w:num>
  <w:num w:numId="31">
    <w:abstractNumId w:val="5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232"/>
    <w:rsid w:val="0000212B"/>
    <w:rsid w:val="00003184"/>
    <w:rsid w:val="000054F7"/>
    <w:rsid w:val="0002490B"/>
    <w:rsid w:val="00027BF7"/>
    <w:rsid w:val="000435E9"/>
    <w:rsid w:val="0005463A"/>
    <w:rsid w:val="00070523"/>
    <w:rsid w:val="00072237"/>
    <w:rsid w:val="0007741E"/>
    <w:rsid w:val="00092E27"/>
    <w:rsid w:val="000A23A8"/>
    <w:rsid w:val="000B670D"/>
    <w:rsid w:val="000B7527"/>
    <w:rsid w:val="000C1A30"/>
    <w:rsid w:val="00116F74"/>
    <w:rsid w:val="001177B4"/>
    <w:rsid w:val="00127D41"/>
    <w:rsid w:val="001330AC"/>
    <w:rsid w:val="00156E79"/>
    <w:rsid w:val="00187031"/>
    <w:rsid w:val="001B00FE"/>
    <w:rsid w:val="001B11F8"/>
    <w:rsid w:val="001B1918"/>
    <w:rsid w:val="001B3E15"/>
    <w:rsid w:val="001B666D"/>
    <w:rsid w:val="001D18AF"/>
    <w:rsid w:val="001F1AF7"/>
    <w:rsid w:val="002110A5"/>
    <w:rsid w:val="002112FD"/>
    <w:rsid w:val="0021313E"/>
    <w:rsid w:val="0021531C"/>
    <w:rsid w:val="00225439"/>
    <w:rsid w:val="002340FA"/>
    <w:rsid w:val="00234366"/>
    <w:rsid w:val="00236FBA"/>
    <w:rsid w:val="002424E2"/>
    <w:rsid w:val="002609C6"/>
    <w:rsid w:val="002626F2"/>
    <w:rsid w:val="00274AF2"/>
    <w:rsid w:val="002956BD"/>
    <w:rsid w:val="002A5B7C"/>
    <w:rsid w:val="002C7A54"/>
    <w:rsid w:val="002E1E67"/>
    <w:rsid w:val="003105D4"/>
    <w:rsid w:val="00310AE9"/>
    <w:rsid w:val="00311B25"/>
    <w:rsid w:val="003214B2"/>
    <w:rsid w:val="00322519"/>
    <w:rsid w:val="003301E4"/>
    <w:rsid w:val="0034564B"/>
    <w:rsid w:val="00345D98"/>
    <w:rsid w:val="0035062C"/>
    <w:rsid w:val="00356E79"/>
    <w:rsid w:val="00360877"/>
    <w:rsid w:val="00376E3C"/>
    <w:rsid w:val="00386702"/>
    <w:rsid w:val="003A29F8"/>
    <w:rsid w:val="003B1608"/>
    <w:rsid w:val="003B3C88"/>
    <w:rsid w:val="003B7CFA"/>
    <w:rsid w:val="003C067B"/>
    <w:rsid w:val="003C3142"/>
    <w:rsid w:val="003D2AC2"/>
    <w:rsid w:val="003E2C2D"/>
    <w:rsid w:val="00404D2B"/>
    <w:rsid w:val="00412D31"/>
    <w:rsid w:val="00450BD9"/>
    <w:rsid w:val="00465BFE"/>
    <w:rsid w:val="0048088D"/>
    <w:rsid w:val="004827CE"/>
    <w:rsid w:val="00497643"/>
    <w:rsid w:val="004A18E6"/>
    <w:rsid w:val="004A56D2"/>
    <w:rsid w:val="004B45CC"/>
    <w:rsid w:val="004C24C4"/>
    <w:rsid w:val="004D0AA8"/>
    <w:rsid w:val="004D4279"/>
    <w:rsid w:val="004D55A4"/>
    <w:rsid w:val="004D72E2"/>
    <w:rsid w:val="004E2D10"/>
    <w:rsid w:val="004E4D00"/>
    <w:rsid w:val="004F3FA0"/>
    <w:rsid w:val="005057BA"/>
    <w:rsid w:val="005071F8"/>
    <w:rsid w:val="00512F8C"/>
    <w:rsid w:val="00517611"/>
    <w:rsid w:val="00520545"/>
    <w:rsid w:val="00524182"/>
    <w:rsid w:val="00530FE8"/>
    <w:rsid w:val="005319A1"/>
    <w:rsid w:val="00554F1B"/>
    <w:rsid w:val="00566BF5"/>
    <w:rsid w:val="00583227"/>
    <w:rsid w:val="0059116B"/>
    <w:rsid w:val="005A4AB0"/>
    <w:rsid w:val="005A5558"/>
    <w:rsid w:val="005C5FF6"/>
    <w:rsid w:val="005D18AF"/>
    <w:rsid w:val="005D7131"/>
    <w:rsid w:val="005D76CF"/>
    <w:rsid w:val="005E6DE3"/>
    <w:rsid w:val="005F08F2"/>
    <w:rsid w:val="005F13F7"/>
    <w:rsid w:val="005F4096"/>
    <w:rsid w:val="005F77B8"/>
    <w:rsid w:val="00603DD5"/>
    <w:rsid w:val="006066F8"/>
    <w:rsid w:val="0061655E"/>
    <w:rsid w:val="006420C1"/>
    <w:rsid w:val="0064601C"/>
    <w:rsid w:val="00652357"/>
    <w:rsid w:val="00660117"/>
    <w:rsid w:val="006662AB"/>
    <w:rsid w:val="00684CB1"/>
    <w:rsid w:val="006A1FDB"/>
    <w:rsid w:val="006C013A"/>
    <w:rsid w:val="006C30ED"/>
    <w:rsid w:val="006C3D62"/>
    <w:rsid w:val="006C7BD3"/>
    <w:rsid w:val="006D29E2"/>
    <w:rsid w:val="006D46B7"/>
    <w:rsid w:val="006E18D4"/>
    <w:rsid w:val="006E5B80"/>
    <w:rsid w:val="006F024C"/>
    <w:rsid w:val="006F0F7B"/>
    <w:rsid w:val="007016CF"/>
    <w:rsid w:val="007151BE"/>
    <w:rsid w:val="00716DD8"/>
    <w:rsid w:val="0072117F"/>
    <w:rsid w:val="00723A83"/>
    <w:rsid w:val="00746CBB"/>
    <w:rsid w:val="0074739A"/>
    <w:rsid w:val="00757AB8"/>
    <w:rsid w:val="00792B4F"/>
    <w:rsid w:val="007977AA"/>
    <w:rsid w:val="007E539A"/>
    <w:rsid w:val="007F0330"/>
    <w:rsid w:val="007F4A30"/>
    <w:rsid w:val="007F5762"/>
    <w:rsid w:val="007F7CBF"/>
    <w:rsid w:val="00801091"/>
    <w:rsid w:val="00810DC3"/>
    <w:rsid w:val="00821201"/>
    <w:rsid w:val="00836CEE"/>
    <w:rsid w:val="00842204"/>
    <w:rsid w:val="00850863"/>
    <w:rsid w:val="0086638D"/>
    <w:rsid w:val="00884AD8"/>
    <w:rsid w:val="008B4013"/>
    <w:rsid w:val="008B6669"/>
    <w:rsid w:val="008F092E"/>
    <w:rsid w:val="00901E93"/>
    <w:rsid w:val="00902269"/>
    <w:rsid w:val="009170FE"/>
    <w:rsid w:val="00956097"/>
    <w:rsid w:val="00965D90"/>
    <w:rsid w:val="00981F39"/>
    <w:rsid w:val="0098426D"/>
    <w:rsid w:val="00992985"/>
    <w:rsid w:val="009947FD"/>
    <w:rsid w:val="009A448C"/>
    <w:rsid w:val="009A5FB0"/>
    <w:rsid w:val="009C5B52"/>
    <w:rsid w:val="009D1532"/>
    <w:rsid w:val="009F5682"/>
    <w:rsid w:val="00A25495"/>
    <w:rsid w:val="00A41F1F"/>
    <w:rsid w:val="00A4730A"/>
    <w:rsid w:val="00A60E7F"/>
    <w:rsid w:val="00A76A50"/>
    <w:rsid w:val="00A84433"/>
    <w:rsid w:val="00AF1EBF"/>
    <w:rsid w:val="00AF4063"/>
    <w:rsid w:val="00AF55AB"/>
    <w:rsid w:val="00B00B5B"/>
    <w:rsid w:val="00B01072"/>
    <w:rsid w:val="00B05D2C"/>
    <w:rsid w:val="00B36519"/>
    <w:rsid w:val="00B36ACF"/>
    <w:rsid w:val="00B410FC"/>
    <w:rsid w:val="00B435DE"/>
    <w:rsid w:val="00B43788"/>
    <w:rsid w:val="00B563E7"/>
    <w:rsid w:val="00B635CD"/>
    <w:rsid w:val="00B652B9"/>
    <w:rsid w:val="00B74FBB"/>
    <w:rsid w:val="00B7646F"/>
    <w:rsid w:val="00B826CD"/>
    <w:rsid w:val="00B868D1"/>
    <w:rsid w:val="00BA4074"/>
    <w:rsid w:val="00BC0290"/>
    <w:rsid w:val="00BD0062"/>
    <w:rsid w:val="00BD39A2"/>
    <w:rsid w:val="00BE09E7"/>
    <w:rsid w:val="00BE12D8"/>
    <w:rsid w:val="00BE3909"/>
    <w:rsid w:val="00BE410B"/>
    <w:rsid w:val="00C311E4"/>
    <w:rsid w:val="00C31835"/>
    <w:rsid w:val="00C335E5"/>
    <w:rsid w:val="00C364D9"/>
    <w:rsid w:val="00C4292E"/>
    <w:rsid w:val="00C47D96"/>
    <w:rsid w:val="00C52455"/>
    <w:rsid w:val="00C5437D"/>
    <w:rsid w:val="00C61D53"/>
    <w:rsid w:val="00C656DF"/>
    <w:rsid w:val="00C67DF4"/>
    <w:rsid w:val="00C76996"/>
    <w:rsid w:val="00C82C4F"/>
    <w:rsid w:val="00C9135F"/>
    <w:rsid w:val="00C91806"/>
    <w:rsid w:val="00CA22C9"/>
    <w:rsid w:val="00CA5DAE"/>
    <w:rsid w:val="00CB32DD"/>
    <w:rsid w:val="00CD3230"/>
    <w:rsid w:val="00CE24CB"/>
    <w:rsid w:val="00CE7344"/>
    <w:rsid w:val="00CF24B8"/>
    <w:rsid w:val="00CF33D3"/>
    <w:rsid w:val="00CF3927"/>
    <w:rsid w:val="00CF66F1"/>
    <w:rsid w:val="00D016D8"/>
    <w:rsid w:val="00D02359"/>
    <w:rsid w:val="00D15091"/>
    <w:rsid w:val="00D43056"/>
    <w:rsid w:val="00D43C33"/>
    <w:rsid w:val="00D44637"/>
    <w:rsid w:val="00D528E7"/>
    <w:rsid w:val="00D63698"/>
    <w:rsid w:val="00D70CD1"/>
    <w:rsid w:val="00D807C3"/>
    <w:rsid w:val="00D83521"/>
    <w:rsid w:val="00DA4789"/>
    <w:rsid w:val="00DC6210"/>
    <w:rsid w:val="00DC695E"/>
    <w:rsid w:val="00DD2D5A"/>
    <w:rsid w:val="00DE1A2B"/>
    <w:rsid w:val="00DE402E"/>
    <w:rsid w:val="00DE683C"/>
    <w:rsid w:val="00DF58B1"/>
    <w:rsid w:val="00E13D8A"/>
    <w:rsid w:val="00E20B05"/>
    <w:rsid w:val="00E25021"/>
    <w:rsid w:val="00E308EE"/>
    <w:rsid w:val="00E4438D"/>
    <w:rsid w:val="00E46868"/>
    <w:rsid w:val="00E50EA5"/>
    <w:rsid w:val="00E6228E"/>
    <w:rsid w:val="00E77E4D"/>
    <w:rsid w:val="00EB4E2D"/>
    <w:rsid w:val="00EC0292"/>
    <w:rsid w:val="00EC32D3"/>
    <w:rsid w:val="00EE17DB"/>
    <w:rsid w:val="00EF180F"/>
    <w:rsid w:val="00EF3CDB"/>
    <w:rsid w:val="00EF745E"/>
    <w:rsid w:val="00F02C0C"/>
    <w:rsid w:val="00F277C4"/>
    <w:rsid w:val="00F42645"/>
    <w:rsid w:val="00F5368B"/>
    <w:rsid w:val="00F62B92"/>
    <w:rsid w:val="00F64AFE"/>
    <w:rsid w:val="00F82232"/>
    <w:rsid w:val="00F84F2B"/>
    <w:rsid w:val="00F90E09"/>
    <w:rsid w:val="00FC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rmal (Web)" w:uiPriority="9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66BF5"/>
    <w:rPr>
      <w:sz w:val="24"/>
      <w:szCs w:val="24"/>
    </w:rPr>
  </w:style>
  <w:style w:type="paragraph" w:styleId="Heading1">
    <w:name w:val="heading 1"/>
    <w:basedOn w:val="Normal"/>
    <w:next w:val="Normal"/>
    <w:qFormat/>
    <w:rsid w:val="002E60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70F8F"/>
    <w:rPr>
      <w:color w:val="0000FF"/>
      <w:u w:val="single"/>
    </w:rPr>
  </w:style>
  <w:style w:type="paragraph" w:styleId="BodyText">
    <w:name w:val="Body Text"/>
    <w:basedOn w:val="Normal"/>
    <w:rsid w:val="00270F8F"/>
    <w:pPr>
      <w:jc w:val="center"/>
    </w:pPr>
    <w:rPr>
      <w:rFonts w:ascii="Lucida Grande" w:hAnsi="Lucida Grande"/>
      <w:color w:val="000000"/>
      <w:sz w:val="26"/>
    </w:rPr>
  </w:style>
  <w:style w:type="paragraph" w:styleId="BodyText2">
    <w:name w:val="Body Text 2"/>
    <w:basedOn w:val="Normal"/>
    <w:rsid w:val="00270F8F"/>
    <w:pPr>
      <w:jc w:val="center"/>
    </w:pPr>
    <w:rPr>
      <w:rFonts w:ascii="Lucida Grande" w:hAnsi="Lucida Grande"/>
      <w:color w:val="000000"/>
      <w:sz w:val="16"/>
    </w:rPr>
  </w:style>
  <w:style w:type="paragraph" w:styleId="BodyText3">
    <w:name w:val="Body Text 3"/>
    <w:basedOn w:val="Normal"/>
    <w:rsid w:val="00270F8F"/>
    <w:pPr>
      <w:framePr w:hSpace="180" w:wrap="around" w:vAnchor="text" w:hAnchor="margin" w:y="-179"/>
    </w:pPr>
    <w:rPr>
      <w:rFonts w:ascii="Lucida Grande" w:hAnsi="Lucida Grande"/>
      <w:color w:val="000000"/>
      <w:sz w:val="20"/>
    </w:rPr>
  </w:style>
  <w:style w:type="table" w:styleId="TableGrid">
    <w:name w:val="Table Grid"/>
    <w:basedOn w:val="TableNormal"/>
    <w:rsid w:val="007D460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D936A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936A5"/>
  </w:style>
  <w:style w:type="paragraph" w:styleId="Header">
    <w:name w:val="header"/>
    <w:basedOn w:val="Normal"/>
    <w:link w:val="HeaderChar"/>
    <w:uiPriority w:val="99"/>
    <w:rsid w:val="00D936A5"/>
    <w:pPr>
      <w:tabs>
        <w:tab w:val="center" w:pos="4320"/>
        <w:tab w:val="right" w:pos="8640"/>
      </w:tabs>
    </w:pPr>
  </w:style>
  <w:style w:type="character" w:customStyle="1" w:styleId="apple-style-span">
    <w:name w:val="apple-style-span"/>
    <w:basedOn w:val="DefaultParagraphFont"/>
    <w:rsid w:val="0097160B"/>
  </w:style>
  <w:style w:type="character" w:customStyle="1" w:styleId="apple-converted-space">
    <w:name w:val="apple-converted-space"/>
    <w:basedOn w:val="DefaultParagraphFont"/>
    <w:rsid w:val="0097160B"/>
  </w:style>
  <w:style w:type="paragraph" w:styleId="ListParagraph">
    <w:name w:val="List Paragraph"/>
    <w:basedOn w:val="Normal"/>
    <w:uiPriority w:val="34"/>
    <w:qFormat/>
    <w:rsid w:val="004E7867"/>
    <w:pPr>
      <w:ind w:left="720"/>
    </w:pPr>
  </w:style>
  <w:style w:type="paragraph" w:styleId="NormalWeb">
    <w:name w:val="Normal (Web)"/>
    <w:basedOn w:val="Normal"/>
    <w:uiPriority w:val="99"/>
    <w:rsid w:val="00152943"/>
    <w:pPr>
      <w:spacing w:beforeLines="1" w:afterLines="1"/>
    </w:pPr>
    <w:rPr>
      <w:rFonts w:ascii="Times" w:hAnsi="Times"/>
      <w:sz w:val="20"/>
      <w:szCs w:val="20"/>
    </w:rPr>
  </w:style>
  <w:style w:type="character" w:styleId="FollowedHyperlink">
    <w:name w:val="FollowedHyperlink"/>
    <w:rsid w:val="00932D55"/>
    <w:rPr>
      <w:color w:val="800080"/>
      <w:u w:val="single"/>
    </w:rPr>
  </w:style>
  <w:style w:type="character" w:customStyle="1" w:styleId="fsTitle1">
    <w:name w:val="fsTitle1"/>
    <w:rsid w:val="00DB27F7"/>
    <w:rPr>
      <w:b/>
      <w:sz w:val="24"/>
      <w:szCs w:val="24"/>
    </w:rPr>
  </w:style>
  <w:style w:type="paragraph" w:customStyle="1" w:styleId="psTitle1">
    <w:name w:val="psTitle1"/>
    <w:basedOn w:val="Normal"/>
    <w:rsid w:val="00DB27F7"/>
    <w:pPr>
      <w:spacing w:after="20"/>
    </w:pPr>
    <w:rPr>
      <w:rFonts w:ascii="Arial" w:eastAsia="Arial" w:hAnsi="Arial" w:cs="Arial"/>
      <w:sz w:val="20"/>
      <w:szCs w:val="20"/>
    </w:rPr>
  </w:style>
  <w:style w:type="paragraph" w:customStyle="1" w:styleId="psEmph1">
    <w:name w:val="psEmph1"/>
    <w:basedOn w:val="Normal"/>
    <w:rsid w:val="00943EFF"/>
    <w:rPr>
      <w:rFonts w:ascii="Arial" w:eastAsia="Arial" w:hAnsi="Arial" w:cs="Arial"/>
      <w:sz w:val="20"/>
      <w:szCs w:val="20"/>
    </w:rPr>
  </w:style>
  <w:style w:type="character" w:customStyle="1" w:styleId="HeaderChar">
    <w:name w:val="Header Char"/>
    <w:link w:val="Header"/>
    <w:uiPriority w:val="99"/>
    <w:rsid w:val="00BA4074"/>
    <w:rPr>
      <w:rFonts w:ascii="Calibri" w:eastAsia="Calibri" w:hAnsi="Calibri"/>
      <w:sz w:val="22"/>
      <w:szCs w:val="22"/>
    </w:rPr>
  </w:style>
  <w:style w:type="character" w:styleId="CommentReference">
    <w:name w:val="annotation reference"/>
    <w:rsid w:val="006662AB"/>
    <w:rPr>
      <w:sz w:val="18"/>
      <w:szCs w:val="18"/>
    </w:rPr>
  </w:style>
  <w:style w:type="paragraph" w:styleId="CommentText">
    <w:name w:val="annotation text"/>
    <w:basedOn w:val="Normal"/>
    <w:link w:val="CommentTextChar"/>
    <w:rsid w:val="006662AB"/>
  </w:style>
  <w:style w:type="character" w:customStyle="1" w:styleId="CommentTextChar">
    <w:name w:val="Comment Text Char"/>
    <w:link w:val="CommentText"/>
    <w:rsid w:val="006662AB"/>
    <w:rPr>
      <w:rFonts w:ascii="Calibri" w:eastAsia="Calibri" w:hAnsi="Calibr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6662AB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6662AB"/>
    <w:rPr>
      <w:rFonts w:ascii="Calibri" w:eastAsia="Calibri" w:hAnsi="Calibri"/>
      <w:b/>
      <w:bCs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6662AB"/>
    <w:rPr>
      <w:sz w:val="18"/>
      <w:szCs w:val="18"/>
    </w:rPr>
  </w:style>
  <w:style w:type="character" w:customStyle="1" w:styleId="BalloonTextChar">
    <w:name w:val="Balloon Text Char"/>
    <w:link w:val="BalloonText"/>
    <w:semiHidden/>
    <w:rsid w:val="006662AB"/>
    <w:rPr>
      <w:rFonts w:eastAsia="Calibri"/>
      <w:sz w:val="18"/>
      <w:szCs w:val="18"/>
    </w:rPr>
  </w:style>
  <w:style w:type="paragraph" w:styleId="Revision">
    <w:name w:val="Revision"/>
    <w:hidden/>
    <w:rsid w:val="006662AB"/>
    <w:rPr>
      <w:rFonts w:ascii="Calibri" w:eastAsia="Calibri" w:hAnsi="Calibri"/>
      <w:sz w:val="22"/>
      <w:szCs w:val="22"/>
    </w:rPr>
  </w:style>
  <w:style w:type="character" w:customStyle="1" w:styleId="citationtext">
    <w:name w:val="citation_text"/>
    <w:basedOn w:val="DefaultParagraphFont"/>
    <w:rsid w:val="002153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rmal (Web)" w:uiPriority="9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566BF5"/>
    <w:rPr>
      <w:sz w:val="24"/>
      <w:szCs w:val="24"/>
    </w:rPr>
  </w:style>
  <w:style w:type="paragraph" w:styleId="Heading1">
    <w:name w:val="heading 1"/>
    <w:basedOn w:val="Normal"/>
    <w:next w:val="Normal"/>
    <w:qFormat/>
    <w:rsid w:val="002E60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70F8F"/>
    <w:rPr>
      <w:color w:val="0000FF"/>
      <w:u w:val="single"/>
    </w:rPr>
  </w:style>
  <w:style w:type="paragraph" w:styleId="BodyText">
    <w:name w:val="Body Text"/>
    <w:basedOn w:val="Normal"/>
    <w:rsid w:val="00270F8F"/>
    <w:pPr>
      <w:jc w:val="center"/>
    </w:pPr>
    <w:rPr>
      <w:rFonts w:ascii="Lucida Grande" w:hAnsi="Lucida Grande"/>
      <w:color w:val="000000"/>
      <w:sz w:val="26"/>
    </w:rPr>
  </w:style>
  <w:style w:type="paragraph" w:styleId="BodyText2">
    <w:name w:val="Body Text 2"/>
    <w:basedOn w:val="Normal"/>
    <w:rsid w:val="00270F8F"/>
    <w:pPr>
      <w:jc w:val="center"/>
    </w:pPr>
    <w:rPr>
      <w:rFonts w:ascii="Lucida Grande" w:hAnsi="Lucida Grande"/>
      <w:color w:val="000000"/>
      <w:sz w:val="16"/>
    </w:rPr>
  </w:style>
  <w:style w:type="paragraph" w:styleId="BodyText3">
    <w:name w:val="Body Text 3"/>
    <w:basedOn w:val="Normal"/>
    <w:rsid w:val="00270F8F"/>
    <w:pPr>
      <w:framePr w:hSpace="180" w:wrap="around" w:vAnchor="text" w:hAnchor="margin" w:y="-179"/>
    </w:pPr>
    <w:rPr>
      <w:rFonts w:ascii="Lucida Grande" w:hAnsi="Lucida Grande"/>
      <w:color w:val="000000"/>
      <w:sz w:val="20"/>
    </w:rPr>
  </w:style>
  <w:style w:type="table" w:styleId="TableGrid">
    <w:name w:val="Table Grid"/>
    <w:basedOn w:val="TableNormal"/>
    <w:rsid w:val="007D460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D936A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936A5"/>
  </w:style>
  <w:style w:type="paragraph" w:styleId="Header">
    <w:name w:val="header"/>
    <w:basedOn w:val="Normal"/>
    <w:link w:val="HeaderChar"/>
    <w:uiPriority w:val="99"/>
    <w:rsid w:val="00D936A5"/>
    <w:pPr>
      <w:tabs>
        <w:tab w:val="center" w:pos="4320"/>
        <w:tab w:val="right" w:pos="8640"/>
      </w:tabs>
    </w:pPr>
  </w:style>
  <w:style w:type="character" w:customStyle="1" w:styleId="apple-style-span">
    <w:name w:val="apple-style-span"/>
    <w:basedOn w:val="DefaultParagraphFont"/>
    <w:rsid w:val="0097160B"/>
  </w:style>
  <w:style w:type="character" w:customStyle="1" w:styleId="apple-converted-space">
    <w:name w:val="apple-converted-space"/>
    <w:basedOn w:val="DefaultParagraphFont"/>
    <w:rsid w:val="0097160B"/>
  </w:style>
  <w:style w:type="paragraph" w:styleId="ListParagraph">
    <w:name w:val="List Paragraph"/>
    <w:basedOn w:val="Normal"/>
    <w:uiPriority w:val="34"/>
    <w:qFormat/>
    <w:rsid w:val="004E7867"/>
    <w:pPr>
      <w:ind w:left="720"/>
    </w:pPr>
  </w:style>
  <w:style w:type="paragraph" w:styleId="NormalWeb">
    <w:name w:val="Normal (Web)"/>
    <w:basedOn w:val="Normal"/>
    <w:uiPriority w:val="99"/>
    <w:rsid w:val="00152943"/>
    <w:pPr>
      <w:spacing w:beforeLines="1" w:afterLines="1"/>
    </w:pPr>
    <w:rPr>
      <w:rFonts w:ascii="Times" w:hAnsi="Times"/>
      <w:sz w:val="20"/>
      <w:szCs w:val="20"/>
    </w:rPr>
  </w:style>
  <w:style w:type="character" w:styleId="FollowedHyperlink">
    <w:name w:val="FollowedHyperlink"/>
    <w:rsid w:val="00932D55"/>
    <w:rPr>
      <w:color w:val="800080"/>
      <w:u w:val="single"/>
    </w:rPr>
  </w:style>
  <w:style w:type="character" w:customStyle="1" w:styleId="fsTitle1">
    <w:name w:val="fsTitle1"/>
    <w:rsid w:val="00DB27F7"/>
    <w:rPr>
      <w:b/>
      <w:sz w:val="24"/>
      <w:szCs w:val="24"/>
    </w:rPr>
  </w:style>
  <w:style w:type="paragraph" w:customStyle="1" w:styleId="psTitle1">
    <w:name w:val="psTitle1"/>
    <w:basedOn w:val="Normal"/>
    <w:rsid w:val="00DB27F7"/>
    <w:pPr>
      <w:spacing w:after="20"/>
    </w:pPr>
    <w:rPr>
      <w:rFonts w:ascii="Arial" w:eastAsia="Arial" w:hAnsi="Arial" w:cs="Arial"/>
      <w:sz w:val="20"/>
      <w:szCs w:val="20"/>
    </w:rPr>
  </w:style>
  <w:style w:type="paragraph" w:customStyle="1" w:styleId="psEmph1">
    <w:name w:val="psEmph1"/>
    <w:basedOn w:val="Normal"/>
    <w:rsid w:val="00943EFF"/>
    <w:rPr>
      <w:rFonts w:ascii="Arial" w:eastAsia="Arial" w:hAnsi="Arial" w:cs="Arial"/>
      <w:sz w:val="20"/>
      <w:szCs w:val="20"/>
    </w:rPr>
  </w:style>
  <w:style w:type="character" w:customStyle="1" w:styleId="HeaderChar">
    <w:name w:val="Header Char"/>
    <w:link w:val="Header"/>
    <w:uiPriority w:val="99"/>
    <w:rsid w:val="00BA4074"/>
    <w:rPr>
      <w:rFonts w:ascii="Calibri" w:eastAsia="Calibri" w:hAnsi="Calibri"/>
      <w:sz w:val="22"/>
      <w:szCs w:val="22"/>
    </w:rPr>
  </w:style>
  <w:style w:type="character" w:styleId="CommentReference">
    <w:name w:val="annotation reference"/>
    <w:rsid w:val="006662AB"/>
    <w:rPr>
      <w:sz w:val="18"/>
      <w:szCs w:val="18"/>
    </w:rPr>
  </w:style>
  <w:style w:type="paragraph" w:styleId="CommentText">
    <w:name w:val="annotation text"/>
    <w:basedOn w:val="Normal"/>
    <w:link w:val="CommentTextChar"/>
    <w:rsid w:val="006662AB"/>
  </w:style>
  <w:style w:type="character" w:customStyle="1" w:styleId="CommentTextChar">
    <w:name w:val="Comment Text Char"/>
    <w:link w:val="CommentText"/>
    <w:rsid w:val="006662AB"/>
    <w:rPr>
      <w:rFonts w:ascii="Calibri" w:eastAsia="Calibri" w:hAnsi="Calibr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6662AB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6662AB"/>
    <w:rPr>
      <w:rFonts w:ascii="Calibri" w:eastAsia="Calibri" w:hAnsi="Calibri"/>
      <w:b/>
      <w:bCs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6662AB"/>
    <w:rPr>
      <w:sz w:val="18"/>
      <w:szCs w:val="18"/>
    </w:rPr>
  </w:style>
  <w:style w:type="character" w:customStyle="1" w:styleId="BalloonTextChar">
    <w:name w:val="Balloon Text Char"/>
    <w:link w:val="BalloonText"/>
    <w:semiHidden/>
    <w:rsid w:val="006662AB"/>
    <w:rPr>
      <w:rFonts w:eastAsia="Calibri"/>
      <w:sz w:val="18"/>
      <w:szCs w:val="18"/>
    </w:rPr>
  </w:style>
  <w:style w:type="paragraph" w:styleId="Revision">
    <w:name w:val="Revision"/>
    <w:hidden/>
    <w:rsid w:val="006662AB"/>
    <w:rPr>
      <w:rFonts w:ascii="Calibri" w:eastAsia="Calibri" w:hAnsi="Calibri"/>
      <w:sz w:val="22"/>
      <w:szCs w:val="22"/>
    </w:rPr>
  </w:style>
  <w:style w:type="character" w:customStyle="1" w:styleId="citationtext">
    <w:name w:val="citation_text"/>
    <w:basedOn w:val="DefaultParagraphFont"/>
    <w:rsid w:val="002153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0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2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1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4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1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digital.denverlibrary.org/cdm/ref/collection/p15330coll21/id/13656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npgallery.nps.gov/NRHP/GetAsset/5e99dadc-5946-485f-8cd4-02f49eff68c3/?branding=NRHP" TargetMode="External"/><Relationship Id="rId21" Type="http://schemas.openxmlformats.org/officeDocument/2006/relationships/hyperlink" Target="https://npgallery.nps.gov/NRHP/GetAsset/5e99dadc-5946-485f-8cd4-02f49eff68c3/?branding=NRHP" TargetMode="External"/><Relationship Id="rId34" Type="http://schemas.openxmlformats.org/officeDocument/2006/relationships/hyperlink" Target="http://digital.denverlibrary.org" TargetMode="External"/><Relationship Id="rId42" Type="http://schemas.openxmlformats.org/officeDocument/2006/relationships/hyperlink" Target="http://www.worldcat.org/search?q=ti%3A%22Wet%20Mountain%20Valley%22" TargetMode="External"/><Relationship Id="rId47" Type="http://schemas.openxmlformats.org/officeDocument/2006/relationships/image" Target="media/image17.png"/><Relationship Id="rId50" Type="http://schemas.openxmlformats.org/officeDocument/2006/relationships/image" Target="media/image20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coloradoencyclopedia.org/image/kennicott-cabin-today" TargetMode="External"/><Relationship Id="rId29" Type="http://schemas.openxmlformats.org/officeDocument/2006/relationships/hyperlink" Target="https://npgallery.nps.gov/NRHP/AssetDetail?assetID=5e99dadc-5946-485f-8cd4-02f49eff68c3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32" Type="http://schemas.openxmlformats.org/officeDocument/2006/relationships/hyperlink" Target="https://npgallery.nps.gov/NRHP/AssetDetail?assetID=5e99dadc-5946-485f-8cd4-02f49eff68c3" TargetMode="External"/><Relationship Id="rId37" Type="http://schemas.openxmlformats.org/officeDocument/2006/relationships/hyperlink" Target="https://coloradoencyclopedia.org/article/kennicott-cabin" TargetMode="External"/><Relationship Id="rId40" Type="http://schemas.openxmlformats.org/officeDocument/2006/relationships/hyperlink" Target="http://www.worldcat.org/search?q=ti%3A%22Custer%20County:%20Mountains,%20Mines%20and%20Ranches%22" TargetMode="External"/><Relationship Id="rId45" Type="http://schemas.openxmlformats.org/officeDocument/2006/relationships/image" Target="media/image15.png"/><Relationship Id="rId53" Type="http://schemas.openxmlformats.org/officeDocument/2006/relationships/image" Target="media/image23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hyperlink" Target="http://www.historycolorado.org/archaeologists/custer-count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oloradoencyclopedia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https://npgallery.nps.gov/NRHP/AssetDetail?assetID=5e99dadc-5946-485f-8cd4-02f49eff68c3" TargetMode="External"/><Relationship Id="rId35" Type="http://schemas.openxmlformats.org/officeDocument/2006/relationships/hyperlink" Target="http://www.historycolorado.org" TargetMode="External"/><Relationship Id="rId43" Type="http://schemas.openxmlformats.org/officeDocument/2006/relationships/image" Target="media/image13.emf"/><Relationship Id="rId48" Type="http://schemas.openxmlformats.org/officeDocument/2006/relationships/image" Target="media/image18.pn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digital.denverlibrary.org/cdm/singleitem/collection/p15330coll22/id/13356/rec/2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npgallery.nps.gov/NRHP/AssetDetail?assetID=5e99dadc-5946-485f-8cd4-02f49eff68c3" TargetMode="External"/><Relationship Id="rId38" Type="http://schemas.openxmlformats.org/officeDocument/2006/relationships/hyperlink" Target="https://www.nps.gov/nr/" TargetMode="External"/><Relationship Id="rId46" Type="http://schemas.openxmlformats.org/officeDocument/2006/relationships/image" Target="media/image16.png"/><Relationship Id="rId20" Type="http://schemas.openxmlformats.org/officeDocument/2006/relationships/hyperlink" Target="https://npgallery.nps.gov/NRHP/AssetDetail?assetID=5e99dadc-5946-485f-8cd4-02f49eff68c3" TargetMode="External"/><Relationship Id="rId41" Type="http://schemas.openxmlformats.org/officeDocument/2006/relationships/hyperlink" Target="http://www.worldcat.org/search?q=%22Kennicott%20Cabin,%22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hyperlink" Target="https://npgallery.nps.gov/NRHP/AssetDetail?assetID=5e99dadc-5946-485f-8cd4-02f49eff68c3" TargetMode="External"/><Relationship Id="rId36" Type="http://schemas.openxmlformats.org/officeDocument/2006/relationships/hyperlink" Target="http://coloradoencyclopedia.org" TargetMode="External"/><Relationship Id="rId49" Type="http://schemas.openxmlformats.org/officeDocument/2006/relationships/image" Target="media/image19.png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31" Type="http://schemas.openxmlformats.org/officeDocument/2006/relationships/hyperlink" Target="https://npgallery.nps.gov/NRHP/AssetDetail?assetID=5e99dadc-5946-485f-8cd4-02f49eff68c3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phine\Desktop\Magazine%20Articles\ARS%20TEMPLATE%20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089B0CA-1582-4A96-AEDA-99C15B370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ARS TEMPLATE LOGO.dotx</Template>
  <TotalTime>1</TotalTime>
  <Pages>9</Pages>
  <Words>2130</Words>
  <Characters>12594</Characters>
  <Application>Microsoft Office Word</Application>
  <DocSecurity>4</DocSecurity>
  <Lines>547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WikiCurriculum</vt:lpstr>
    </vt:vector>
  </TitlesOfParts>
  <Company>MSCD</Company>
  <LinksUpToDate>false</LinksUpToDate>
  <CharactersWithSpaces>14571</CharactersWithSpaces>
  <SharedDoc>false</SharedDoc>
  <HLinks>
    <vt:vector size="84" baseType="variant">
      <vt:variant>
        <vt:i4>4718618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https://www.youtube.com/watch?v=V71BO_YVokk</vt:lpwstr>
      </vt:variant>
      <vt:variant>
        <vt:lpwstr/>
      </vt:variant>
      <vt:variant>
        <vt:i4>1441794</vt:i4>
      </vt:variant>
      <vt:variant>
        <vt:i4>36</vt:i4>
      </vt:variant>
      <vt:variant>
        <vt:i4>0</vt:i4>
      </vt:variant>
      <vt:variant>
        <vt:i4>5</vt:i4>
      </vt:variant>
      <vt:variant>
        <vt:lpwstr>http://www.clearcreekcourant.com/content/peck-house-operators-retire</vt:lpwstr>
      </vt:variant>
      <vt:variant>
        <vt:lpwstr/>
      </vt:variant>
      <vt:variant>
        <vt:i4>2883694</vt:i4>
      </vt:variant>
      <vt:variant>
        <vt:i4>33</vt:i4>
      </vt:variant>
      <vt:variant>
        <vt:i4>0</vt:i4>
      </vt:variant>
      <vt:variant>
        <vt:i4>5</vt:i4>
      </vt:variant>
      <vt:variant>
        <vt:lpwstr>http://www.historic-hotels.com/colorado/peck-house</vt:lpwstr>
      </vt:variant>
      <vt:variant>
        <vt:lpwstr/>
      </vt:variant>
      <vt:variant>
        <vt:i4>4194426</vt:i4>
      </vt:variant>
      <vt:variant>
        <vt:i4>30</vt:i4>
      </vt:variant>
      <vt:variant>
        <vt:i4>0</vt:i4>
      </vt:variant>
      <vt:variant>
        <vt:i4>5</vt:i4>
      </vt:variant>
      <vt:variant>
        <vt:lpwstr>http://www.achp.gov/nhpa.html</vt:lpwstr>
      </vt:variant>
      <vt:variant>
        <vt:lpwstr/>
      </vt:variant>
      <vt:variant>
        <vt:i4>2359309</vt:i4>
      </vt:variant>
      <vt:variant>
        <vt:i4>27</vt:i4>
      </vt:variant>
      <vt:variant>
        <vt:i4>0</vt:i4>
      </vt:variant>
      <vt:variant>
        <vt:i4>5</vt:i4>
      </vt:variant>
      <vt:variant>
        <vt:lpwstr>https://www.nps.gov/nr/</vt:lpwstr>
      </vt:variant>
      <vt:variant>
        <vt:lpwstr/>
      </vt:variant>
      <vt:variant>
        <vt:i4>4522029</vt:i4>
      </vt:variant>
      <vt:variant>
        <vt:i4>24</vt:i4>
      </vt:variant>
      <vt:variant>
        <vt:i4>0</vt:i4>
      </vt:variant>
      <vt:variant>
        <vt:i4>5</vt:i4>
      </vt:variant>
      <vt:variant>
        <vt:lpwstr>https://www.thepeckhouse.com/</vt:lpwstr>
      </vt:variant>
      <vt:variant>
        <vt:lpwstr/>
      </vt:variant>
      <vt:variant>
        <vt:i4>4391003</vt:i4>
      </vt:variant>
      <vt:variant>
        <vt:i4>21</vt:i4>
      </vt:variant>
      <vt:variant>
        <vt:i4>0</vt:i4>
      </vt:variant>
      <vt:variant>
        <vt:i4>5</vt:i4>
      </vt:variant>
      <vt:variant>
        <vt:lpwstr>http://digital.denverlibrary.org/cdm/ref/collection/p15330coll22/id/5457</vt:lpwstr>
      </vt:variant>
      <vt:variant>
        <vt:lpwstr/>
      </vt:variant>
      <vt:variant>
        <vt:i4>4718678</vt:i4>
      </vt:variant>
      <vt:variant>
        <vt:i4>18</vt:i4>
      </vt:variant>
      <vt:variant>
        <vt:i4>0</vt:i4>
      </vt:variant>
      <vt:variant>
        <vt:i4>5</vt:i4>
      </vt:variant>
      <vt:variant>
        <vt:lpwstr>http://digital.denverlibrary.org/cdm/ref/collection/p15330coll22/id/5189</vt:lpwstr>
      </vt:variant>
      <vt:variant>
        <vt:lpwstr/>
      </vt:variant>
      <vt:variant>
        <vt:i4>4325462</vt:i4>
      </vt:variant>
      <vt:variant>
        <vt:i4>15</vt:i4>
      </vt:variant>
      <vt:variant>
        <vt:i4>0</vt:i4>
      </vt:variant>
      <vt:variant>
        <vt:i4>5</vt:i4>
      </vt:variant>
      <vt:variant>
        <vt:lpwstr>http://digital.denverlibrary.org/cdm/ref/collection/p15330coll22/id/5486</vt:lpwstr>
      </vt:variant>
      <vt:variant>
        <vt:lpwstr/>
      </vt:variant>
      <vt:variant>
        <vt:i4>4587607</vt:i4>
      </vt:variant>
      <vt:variant>
        <vt:i4>12</vt:i4>
      </vt:variant>
      <vt:variant>
        <vt:i4>0</vt:i4>
      </vt:variant>
      <vt:variant>
        <vt:i4>5</vt:i4>
      </vt:variant>
      <vt:variant>
        <vt:lpwstr>http://digital.denverlibrary.org/cdm/ref/collection/p15330coll22/id/5492</vt:lpwstr>
      </vt:variant>
      <vt:variant>
        <vt:lpwstr/>
      </vt:variant>
      <vt:variant>
        <vt:i4>4194391</vt:i4>
      </vt:variant>
      <vt:variant>
        <vt:i4>9</vt:i4>
      </vt:variant>
      <vt:variant>
        <vt:i4>0</vt:i4>
      </vt:variant>
      <vt:variant>
        <vt:i4>5</vt:i4>
      </vt:variant>
      <vt:variant>
        <vt:lpwstr>http://digital.denverlibrary.org/cdm/ref/collection/p15330coll22/id/5191</vt:lpwstr>
      </vt:variant>
      <vt:variant>
        <vt:lpwstr/>
      </vt:variant>
      <vt:variant>
        <vt:i4>4391013</vt:i4>
      </vt:variant>
      <vt:variant>
        <vt:i4>6</vt:i4>
      </vt:variant>
      <vt:variant>
        <vt:i4>0</vt:i4>
      </vt:variant>
      <vt:variant>
        <vt:i4>5</vt:i4>
      </vt:variant>
      <vt:variant>
        <vt:lpwstr>http://digital.denverlibrary.org/cdm/ref/collection/p15330coll22/id/90631</vt:lpwstr>
      </vt:variant>
      <vt:variant>
        <vt:lpwstr/>
      </vt:variant>
      <vt:variant>
        <vt:i4>4390998</vt:i4>
      </vt:variant>
      <vt:variant>
        <vt:i4>3</vt:i4>
      </vt:variant>
      <vt:variant>
        <vt:i4>0</vt:i4>
      </vt:variant>
      <vt:variant>
        <vt:i4>5</vt:i4>
      </vt:variant>
      <vt:variant>
        <vt:lpwstr>http://digital.denverlibrary.org/cdm/ref/collection/p15330coll22/id/5487</vt:lpwstr>
      </vt:variant>
      <vt:variant>
        <vt:lpwstr/>
      </vt:variant>
      <vt:variant>
        <vt:i4>3145791</vt:i4>
      </vt:variant>
      <vt:variant>
        <vt:i4>0</vt:i4>
      </vt:variant>
      <vt:variant>
        <vt:i4>0</vt:i4>
      </vt:variant>
      <vt:variant>
        <vt:i4>5</vt:i4>
      </vt:variant>
      <vt:variant>
        <vt:lpwstr>http://cdm16079.contentdm.oclc.org/cdm/ref/collection/p15330coll22/id/5488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WikiCurriculum</dc:title>
  <dc:creator>Josephine Alexander</dc:creator>
  <cp:lastModifiedBy>User</cp:lastModifiedBy>
  <cp:revision>2</cp:revision>
  <cp:lastPrinted>2018-01-10T22:06:00Z</cp:lastPrinted>
  <dcterms:created xsi:type="dcterms:W3CDTF">2018-02-06T23:58:00Z</dcterms:created>
  <dcterms:modified xsi:type="dcterms:W3CDTF">2018-02-06T23:58:00Z</dcterms:modified>
</cp:coreProperties>
</file>