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62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E21787" w:rsidRPr="0017296C" w14:paraId="54B6F887" w14:textId="77777777" w:rsidTr="00931E78">
        <w:tc>
          <w:tcPr>
            <w:tcW w:w="2718" w:type="dxa"/>
          </w:tcPr>
          <w:p w14:paraId="0E710916" w14:textId="77777777" w:rsidR="00E21787" w:rsidRPr="0017296C" w:rsidRDefault="00E21787" w:rsidP="00931E78">
            <w:pPr>
              <w:spacing w:after="0"/>
              <w:rPr>
                <w:rFonts w:ascii="Arial" w:hAnsi="Arial" w:cs="Arial"/>
              </w:rPr>
            </w:pPr>
            <w:bookmarkStart w:id="0" w:name="_GoBack"/>
            <w:bookmarkEnd w:id="0"/>
            <w:r w:rsidRPr="0017296C">
              <w:rPr>
                <w:rFonts w:ascii="Arial" w:hAnsi="Arial" w:cs="Arial"/>
              </w:rPr>
              <w:t>Title</w:t>
            </w:r>
          </w:p>
        </w:tc>
        <w:tc>
          <w:tcPr>
            <w:tcW w:w="11854" w:type="dxa"/>
          </w:tcPr>
          <w:p w14:paraId="21765C13" w14:textId="77777777" w:rsidR="00E21787" w:rsidRPr="0017296C" w:rsidRDefault="00E21787" w:rsidP="00931E78">
            <w:pPr>
              <w:spacing w:after="0"/>
              <w:rPr>
                <w:rFonts w:ascii="Arial" w:hAnsi="Arial" w:cs="Arial"/>
              </w:rPr>
            </w:pPr>
            <w:r w:rsidRPr="0017296C">
              <w:rPr>
                <w:rFonts w:ascii="Arial" w:hAnsi="Arial"/>
              </w:rPr>
              <w:t>Glen Eyrie</w:t>
            </w:r>
          </w:p>
        </w:tc>
      </w:tr>
      <w:tr w:rsidR="00E21787" w:rsidRPr="0017296C" w14:paraId="3A577DE7" w14:textId="77777777" w:rsidTr="00931E78">
        <w:tc>
          <w:tcPr>
            <w:tcW w:w="2718" w:type="dxa"/>
          </w:tcPr>
          <w:p w14:paraId="0A6932A8" w14:textId="77777777" w:rsidR="00E21787" w:rsidRPr="0017296C" w:rsidRDefault="00E21787" w:rsidP="00931E78">
            <w:pPr>
              <w:spacing w:after="0"/>
              <w:rPr>
                <w:rFonts w:ascii="Arial" w:hAnsi="Arial" w:cs="Arial"/>
              </w:rPr>
            </w:pPr>
            <w:r w:rsidRPr="0017296C">
              <w:rPr>
                <w:rFonts w:ascii="Arial" w:hAnsi="Arial" w:cs="Arial"/>
              </w:rPr>
              <w:t>Developed by</w:t>
            </w:r>
          </w:p>
        </w:tc>
        <w:tc>
          <w:tcPr>
            <w:tcW w:w="11854" w:type="dxa"/>
          </w:tcPr>
          <w:p w14:paraId="00C901D2" w14:textId="77777777" w:rsidR="00E21787" w:rsidRPr="0017296C" w:rsidRDefault="00E21787" w:rsidP="00931E78">
            <w:pPr>
              <w:spacing w:after="0"/>
              <w:rPr>
                <w:rFonts w:ascii="Arial" w:hAnsi="Arial" w:cs="Arial"/>
                <w:szCs w:val="32"/>
              </w:rPr>
            </w:pPr>
            <w:r w:rsidRPr="0017296C">
              <w:rPr>
                <w:rFonts w:ascii="Arial" w:hAnsi="Arial" w:cs="Arial"/>
                <w:szCs w:val="32"/>
              </w:rPr>
              <w:t xml:space="preserve">Anthony </w:t>
            </w:r>
            <w:proofErr w:type="spellStart"/>
            <w:r w:rsidRPr="0017296C">
              <w:rPr>
                <w:rFonts w:ascii="Arial" w:hAnsi="Arial" w:cs="Arial"/>
                <w:szCs w:val="32"/>
              </w:rPr>
              <w:t>Hodes</w:t>
            </w:r>
            <w:proofErr w:type="spellEnd"/>
            <w:r w:rsidRPr="0017296C">
              <w:rPr>
                <w:rFonts w:ascii="Arial" w:hAnsi="Arial" w:cs="Arial"/>
                <w:szCs w:val="32"/>
              </w:rPr>
              <w:t>, Education ala Carte</w:t>
            </w:r>
          </w:p>
        </w:tc>
      </w:tr>
      <w:tr w:rsidR="00E21787" w:rsidRPr="0017296C" w14:paraId="69C6663D" w14:textId="77777777" w:rsidTr="00931E78">
        <w:tc>
          <w:tcPr>
            <w:tcW w:w="2718" w:type="dxa"/>
          </w:tcPr>
          <w:p w14:paraId="4985CBA1" w14:textId="77777777" w:rsidR="00E21787" w:rsidRPr="0017296C" w:rsidRDefault="00E21787" w:rsidP="00931E78">
            <w:pPr>
              <w:spacing w:after="0"/>
              <w:rPr>
                <w:rFonts w:ascii="Arial" w:hAnsi="Arial" w:cs="Arial"/>
              </w:rPr>
            </w:pPr>
            <w:r w:rsidRPr="0017296C">
              <w:rPr>
                <w:rFonts w:ascii="Arial" w:hAnsi="Arial" w:cs="Arial"/>
              </w:rPr>
              <w:t>Grade Level</w:t>
            </w:r>
          </w:p>
        </w:tc>
        <w:tc>
          <w:tcPr>
            <w:tcW w:w="11854" w:type="dxa"/>
          </w:tcPr>
          <w:p w14:paraId="2CE1B415" w14:textId="705F49A2" w:rsidR="00E21787" w:rsidRPr="0017296C" w:rsidRDefault="00931E78" w:rsidP="00931E78">
            <w:pPr>
              <w:spacing w:after="0"/>
              <w:rPr>
                <w:rFonts w:ascii="Arial" w:hAnsi="Arial" w:cs="Arial"/>
              </w:rPr>
            </w:pPr>
            <w:r>
              <w:rPr>
                <w:rFonts w:ascii="Arial" w:hAnsi="Arial" w:cs="Arial"/>
              </w:rPr>
              <w:t xml:space="preserve">3 – 5 </w:t>
            </w:r>
            <w:r w:rsidR="00E21787" w:rsidRPr="0017296C">
              <w:rPr>
                <w:rFonts w:ascii="Arial" w:hAnsi="Arial" w:cs="Arial"/>
              </w:rPr>
              <w:t xml:space="preserve"> </w:t>
            </w:r>
          </w:p>
        </w:tc>
      </w:tr>
      <w:tr w:rsidR="00E21787" w:rsidRPr="0017296C" w14:paraId="6963E2E8" w14:textId="77777777" w:rsidTr="00931E78">
        <w:trPr>
          <w:trHeight w:val="470"/>
        </w:trPr>
        <w:tc>
          <w:tcPr>
            <w:tcW w:w="2718" w:type="dxa"/>
          </w:tcPr>
          <w:p w14:paraId="7B4D1F7A" w14:textId="049CD09D" w:rsidR="00E21787" w:rsidRPr="0017296C" w:rsidRDefault="00E21787" w:rsidP="00931E78">
            <w:pPr>
              <w:spacing w:after="0"/>
              <w:rPr>
                <w:rFonts w:ascii="Arial" w:hAnsi="Arial" w:cs="Arial"/>
              </w:rPr>
            </w:pPr>
            <w:r w:rsidRPr="0017296C">
              <w:rPr>
                <w:rFonts w:ascii="Arial" w:hAnsi="Arial" w:cs="Arial"/>
              </w:rPr>
              <w:t>Essential Question</w:t>
            </w:r>
            <w:r w:rsidR="00CC1D55">
              <w:rPr>
                <w:rFonts w:ascii="Arial" w:hAnsi="Arial" w:cs="Arial"/>
              </w:rPr>
              <w:t>(s)</w:t>
            </w:r>
          </w:p>
        </w:tc>
        <w:tc>
          <w:tcPr>
            <w:tcW w:w="11854" w:type="dxa"/>
          </w:tcPr>
          <w:p w14:paraId="58BD8C0C" w14:textId="77777777" w:rsidR="00E21787" w:rsidRPr="0017296C" w:rsidRDefault="00E21787" w:rsidP="00931E78">
            <w:pPr>
              <w:spacing w:after="0" w:line="240" w:lineRule="auto"/>
              <w:rPr>
                <w:rFonts w:ascii="Arial" w:eastAsia="Times New Roman" w:hAnsi="Arial" w:cs="Arial"/>
              </w:rPr>
            </w:pPr>
            <w:r w:rsidRPr="0017296C">
              <w:rPr>
                <w:rFonts w:ascii="Arial" w:eastAsia="Times New Roman" w:hAnsi="Arial" w:cs="Arial"/>
              </w:rPr>
              <w:t xml:space="preserve">How did </w:t>
            </w:r>
            <w:r w:rsidRPr="0017296C">
              <w:rPr>
                <w:rFonts w:ascii="Arial" w:hAnsi="Arial" w:cs="Arial"/>
              </w:rPr>
              <w:t>General William Jackson Palmer</w:t>
            </w:r>
            <w:r w:rsidRPr="0017296C">
              <w:rPr>
                <w:rFonts w:ascii="Arial" w:eastAsia="Times New Roman" w:hAnsi="Arial" w:cs="Arial"/>
              </w:rPr>
              <w:t xml:space="preserve"> contribute to the development of Colorado Springs and leave a lasting impact on Colorado through the </w:t>
            </w:r>
            <w:r w:rsidRPr="0017296C">
              <w:rPr>
                <w:rFonts w:ascii="Arial" w:hAnsi="Arial" w:cs="Arial"/>
              </w:rPr>
              <w:t>Denver &amp; Rio Grande Railroad (D&amp;RG)</w:t>
            </w:r>
            <w:r w:rsidRPr="0017296C">
              <w:rPr>
                <w:rFonts w:ascii="Arial" w:eastAsia="Times New Roman" w:hAnsi="Arial" w:cs="Arial"/>
              </w:rPr>
              <w:t xml:space="preserve">? </w:t>
            </w:r>
          </w:p>
          <w:p w14:paraId="7AB28498" w14:textId="77777777" w:rsidR="00E21787" w:rsidRPr="0017296C" w:rsidRDefault="00E21787" w:rsidP="00931E78">
            <w:pPr>
              <w:spacing w:after="0" w:line="240" w:lineRule="auto"/>
              <w:rPr>
                <w:rFonts w:ascii="Arial" w:eastAsia="Times New Roman" w:hAnsi="Arial" w:cs="Arial"/>
              </w:rPr>
            </w:pPr>
          </w:p>
          <w:p w14:paraId="2D95AC10" w14:textId="77777777" w:rsidR="00E21787" w:rsidRPr="0017296C" w:rsidRDefault="00E21787" w:rsidP="00931E78">
            <w:pPr>
              <w:spacing w:after="0" w:line="240" w:lineRule="auto"/>
              <w:rPr>
                <w:rFonts w:ascii="Arial" w:eastAsia="Times New Roman" w:hAnsi="Arial" w:cs="Arial"/>
              </w:rPr>
            </w:pPr>
            <w:r w:rsidRPr="0017296C">
              <w:rPr>
                <w:rFonts w:ascii="Arial" w:eastAsia="Times New Roman" w:hAnsi="Arial" w:cs="Arial"/>
              </w:rPr>
              <w:t>What social and economic decisions caused people to relocate to and vacation in Colorado Springs?</w:t>
            </w:r>
          </w:p>
          <w:p w14:paraId="61F6AA91" w14:textId="77777777" w:rsidR="00E21787" w:rsidRPr="0017296C" w:rsidRDefault="00E21787" w:rsidP="00931E78">
            <w:pPr>
              <w:spacing w:after="0" w:line="240" w:lineRule="auto"/>
              <w:rPr>
                <w:rFonts w:ascii="Arial" w:eastAsia="Times New Roman" w:hAnsi="Arial" w:cs="Arial"/>
              </w:rPr>
            </w:pPr>
          </w:p>
          <w:p w14:paraId="4EFA64D3" w14:textId="77777777" w:rsidR="00E21787" w:rsidRDefault="00E21787" w:rsidP="00931E78">
            <w:pPr>
              <w:spacing w:after="0" w:line="240" w:lineRule="auto"/>
              <w:rPr>
                <w:rFonts w:ascii="Arial" w:eastAsia="Times New Roman" w:hAnsi="Arial" w:cs="Arial"/>
              </w:rPr>
            </w:pPr>
            <w:r w:rsidRPr="0017296C">
              <w:rPr>
                <w:rFonts w:ascii="Arial" w:eastAsia="Times New Roman" w:hAnsi="Arial" w:cs="Arial"/>
              </w:rPr>
              <w:t>How have people interacted with the environment over time in a positive or negative way?</w:t>
            </w:r>
          </w:p>
          <w:p w14:paraId="0E68145D" w14:textId="77777777" w:rsidR="00456594" w:rsidRDefault="00456594" w:rsidP="00931E78">
            <w:pPr>
              <w:spacing w:after="0" w:line="240" w:lineRule="auto"/>
              <w:rPr>
                <w:rFonts w:ascii="Arial" w:eastAsia="Times New Roman" w:hAnsi="Arial" w:cs="Arial"/>
              </w:rPr>
            </w:pPr>
          </w:p>
          <w:p w14:paraId="49E1EB28" w14:textId="7B074049" w:rsidR="00456594" w:rsidRPr="0017296C" w:rsidRDefault="00456594" w:rsidP="00931E78">
            <w:pPr>
              <w:spacing w:after="0" w:line="240" w:lineRule="auto"/>
              <w:rPr>
                <w:rFonts w:ascii="Arial" w:eastAsia="Times New Roman" w:hAnsi="Arial" w:cs="Arial"/>
              </w:rPr>
            </w:pPr>
            <w:r>
              <w:rPr>
                <w:rFonts w:ascii="Arial" w:eastAsia="Times New Roman" w:hAnsi="Arial" w:cs="Arial"/>
              </w:rPr>
              <w:t>How was the local natural environment incorporated into Glen Eyrie?</w:t>
            </w:r>
          </w:p>
          <w:p w14:paraId="76FADEEC" w14:textId="77777777" w:rsidR="00E21787" w:rsidRPr="0017296C" w:rsidRDefault="00E21787" w:rsidP="00931E78">
            <w:pPr>
              <w:spacing w:after="0" w:line="240" w:lineRule="auto"/>
              <w:rPr>
                <w:rFonts w:ascii="Arial" w:eastAsia="Times New Roman" w:hAnsi="Arial" w:cs="Arial"/>
              </w:rPr>
            </w:pPr>
          </w:p>
          <w:p w14:paraId="1298C144" w14:textId="77777777" w:rsidR="00E21787" w:rsidRDefault="00E21787" w:rsidP="00931E78">
            <w:pPr>
              <w:spacing w:after="0" w:line="240" w:lineRule="auto"/>
              <w:rPr>
                <w:rFonts w:ascii="Arial" w:eastAsia="Times New Roman" w:hAnsi="Arial" w:cs="Arial"/>
              </w:rPr>
            </w:pPr>
            <w:r w:rsidRPr="0017296C">
              <w:rPr>
                <w:rFonts w:ascii="Arial" w:eastAsia="Times New Roman" w:hAnsi="Arial" w:cs="Arial"/>
              </w:rPr>
              <w:t xml:space="preserve">What architectural style does </w:t>
            </w:r>
            <w:r w:rsidRPr="0017296C">
              <w:rPr>
                <w:rFonts w:ascii="Arial" w:hAnsi="Arial" w:cs="Arial"/>
              </w:rPr>
              <w:t>Glen Eyrie</w:t>
            </w:r>
            <w:r w:rsidRPr="0017296C">
              <w:rPr>
                <w:rFonts w:ascii="Arial" w:eastAsia="Times New Roman" w:hAnsi="Arial" w:cs="Arial"/>
              </w:rPr>
              <w:t xml:space="preserve"> </w:t>
            </w:r>
            <w:r>
              <w:rPr>
                <w:rFonts w:ascii="Arial" w:eastAsia="Times New Roman" w:hAnsi="Arial" w:cs="Arial"/>
              </w:rPr>
              <w:t>embrace</w:t>
            </w:r>
            <w:r w:rsidRPr="0017296C">
              <w:rPr>
                <w:rFonts w:ascii="Arial" w:eastAsia="Times New Roman" w:hAnsi="Arial" w:cs="Arial"/>
              </w:rPr>
              <w:t>? Why was this style chosen?</w:t>
            </w:r>
          </w:p>
          <w:p w14:paraId="1146EFA2" w14:textId="77777777" w:rsidR="00931E78" w:rsidRPr="0017296C" w:rsidRDefault="00931E78" w:rsidP="00931E78">
            <w:pPr>
              <w:spacing w:after="0" w:line="240" w:lineRule="auto"/>
              <w:rPr>
                <w:rFonts w:ascii="Arial" w:eastAsia="Times New Roman" w:hAnsi="Arial" w:cs="Arial"/>
              </w:rPr>
            </w:pPr>
          </w:p>
        </w:tc>
      </w:tr>
    </w:tbl>
    <w:p w14:paraId="79A83922" w14:textId="77777777" w:rsidR="00931E78" w:rsidRDefault="00931E78">
      <w:r>
        <w:br w:type="page"/>
      </w:r>
    </w:p>
    <w:tbl>
      <w:tblPr>
        <w:tblpPr w:leftFromText="180" w:rightFromText="180" w:vertAnchor="page" w:horzAnchor="page" w:tblpX="730" w:tblpY="162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E21787" w:rsidRPr="0017296C" w14:paraId="39F22653" w14:textId="77777777" w:rsidTr="00931E78">
        <w:trPr>
          <w:trHeight w:val="1273"/>
        </w:trPr>
        <w:tc>
          <w:tcPr>
            <w:tcW w:w="2718" w:type="dxa"/>
          </w:tcPr>
          <w:p w14:paraId="3804BBF1" w14:textId="321F6667" w:rsidR="00E21787" w:rsidRPr="0017296C" w:rsidRDefault="00E21787" w:rsidP="00931E78">
            <w:pPr>
              <w:spacing w:after="0"/>
              <w:rPr>
                <w:rFonts w:ascii="Arial" w:hAnsi="Arial" w:cs="Arial"/>
              </w:rPr>
            </w:pPr>
            <w:r w:rsidRPr="0017296C">
              <w:rPr>
                <w:rFonts w:ascii="Arial" w:hAnsi="Arial" w:cs="Arial"/>
              </w:rPr>
              <w:lastRenderedPageBreak/>
              <w:t>Contextual Paragraph</w:t>
            </w:r>
          </w:p>
          <w:p w14:paraId="28AAE857" w14:textId="77777777" w:rsidR="00E21787" w:rsidRPr="0017296C" w:rsidRDefault="00E21787" w:rsidP="00931E78">
            <w:pPr>
              <w:spacing w:after="0"/>
              <w:rPr>
                <w:rFonts w:ascii="Arial" w:hAnsi="Arial" w:cs="Arial"/>
              </w:rPr>
            </w:pPr>
          </w:p>
        </w:tc>
        <w:tc>
          <w:tcPr>
            <w:tcW w:w="11854" w:type="dxa"/>
          </w:tcPr>
          <w:p w14:paraId="3FA018A3" w14:textId="236832CA" w:rsidR="00E21787" w:rsidRPr="00AB27DD" w:rsidRDefault="00E21787" w:rsidP="00931E78">
            <w:pPr>
              <w:spacing w:after="0" w:line="240" w:lineRule="auto"/>
              <w:rPr>
                <w:rFonts w:ascii="Arial" w:hAnsi="Arial" w:cs="Arial"/>
              </w:rPr>
            </w:pPr>
            <w:r w:rsidRPr="00AB27DD">
              <w:rPr>
                <w:rFonts w:ascii="Arial" w:hAnsi="Arial" w:cs="Arial"/>
              </w:rPr>
              <w:t xml:space="preserve">Glen Eyrie, located in Queen’s Canyon just north of Garden of the Gods in Colorado Springs, is the estate of </w:t>
            </w:r>
            <w:r w:rsidRPr="00AB27DD">
              <w:rPr>
                <w:rFonts w:ascii="Arial" w:hAnsi="Arial"/>
                <w:szCs w:val="23"/>
              </w:rPr>
              <w:t>General William Jackson Palmer, the founder of the Denver &amp; Rio Grande Railroad (D&amp;RG) and the city of Colorado Springs.</w:t>
            </w:r>
            <w:r w:rsidRPr="00AB27DD">
              <w:rPr>
                <w:rFonts w:ascii="Arial" w:hAnsi="Arial" w:cs="Arial"/>
              </w:rPr>
              <w:t xml:space="preserve"> </w:t>
            </w:r>
            <w:r w:rsidR="00931E78">
              <w:rPr>
                <w:rFonts w:ascii="Arial" w:hAnsi="Arial" w:cs="Arial"/>
              </w:rPr>
              <w:t>He was also a prominent Manitou Springs resident.</w:t>
            </w:r>
          </w:p>
          <w:p w14:paraId="7BDE068B" w14:textId="77777777" w:rsidR="00E21787" w:rsidRPr="00AB27DD" w:rsidRDefault="00E21787" w:rsidP="00931E78">
            <w:pPr>
              <w:spacing w:after="0" w:line="240" w:lineRule="auto"/>
              <w:rPr>
                <w:rFonts w:ascii="Arial" w:hAnsi="Arial" w:cs="Arial"/>
              </w:rPr>
            </w:pPr>
          </w:p>
          <w:p w14:paraId="0FAE00D4" w14:textId="13A8144C" w:rsidR="00E21787" w:rsidRPr="00AB27DD" w:rsidRDefault="00E21787" w:rsidP="00931E78">
            <w:pPr>
              <w:spacing w:after="0" w:line="240" w:lineRule="auto"/>
              <w:rPr>
                <w:rFonts w:ascii="Arial" w:hAnsi="Arial" w:cs="Arial"/>
                <w:szCs w:val="17"/>
              </w:rPr>
            </w:pPr>
            <w:r w:rsidRPr="00AB27DD">
              <w:rPr>
                <w:rFonts w:ascii="Arial" w:hAnsi="Arial" w:cs="Arial"/>
                <w:szCs w:val="17"/>
              </w:rPr>
              <w:t xml:space="preserve">After building a large carriage house where the family lived for a time, Palmer and his wife Mary (Queen) </w:t>
            </w:r>
            <w:proofErr w:type="spellStart"/>
            <w:r w:rsidRPr="00AB27DD">
              <w:rPr>
                <w:rFonts w:ascii="Arial" w:hAnsi="Arial" w:cs="Arial"/>
                <w:szCs w:val="17"/>
              </w:rPr>
              <w:t>Mellen</w:t>
            </w:r>
            <w:proofErr w:type="spellEnd"/>
            <w:r w:rsidRPr="00AB27DD">
              <w:rPr>
                <w:rFonts w:ascii="Arial" w:hAnsi="Arial" w:cs="Arial"/>
                <w:szCs w:val="17"/>
              </w:rPr>
              <w:t xml:space="preserve"> built a 22-room frame house on the 800-acre estate in 1871. </w:t>
            </w:r>
            <w:r>
              <w:rPr>
                <w:rFonts w:ascii="Arial" w:hAnsi="Arial" w:cs="Arial"/>
                <w:szCs w:val="17"/>
              </w:rPr>
              <w:t>Also, i</w:t>
            </w:r>
            <w:r w:rsidRPr="00AB27DD">
              <w:rPr>
                <w:rFonts w:ascii="Arial" w:hAnsi="Arial" w:cs="Arial"/>
                <w:szCs w:val="17"/>
              </w:rPr>
              <w:t xml:space="preserve">n 1871, Queen Palmer opened the first public school in Colorado Springs. The Palmers had </w:t>
            </w:r>
            <w:r w:rsidR="00931E78">
              <w:rPr>
                <w:rFonts w:ascii="Arial" w:hAnsi="Arial" w:cs="Arial"/>
                <w:szCs w:val="17"/>
              </w:rPr>
              <w:t xml:space="preserve">three daughters; </w:t>
            </w:r>
            <w:r w:rsidRPr="00AB27DD">
              <w:rPr>
                <w:rFonts w:ascii="Arial" w:hAnsi="Arial" w:cs="Arial"/>
                <w:szCs w:val="17"/>
              </w:rPr>
              <w:t xml:space="preserve">Elsie, Dorothy, and Marjory. In 1880, Mrs. Palmer had a mild heart attack and her doctors advised her to move to lower altitude. She and the girls moved to England. </w:t>
            </w:r>
          </w:p>
          <w:p w14:paraId="21628216" w14:textId="77777777" w:rsidR="00E21787" w:rsidRPr="00AB27DD" w:rsidRDefault="00E21787" w:rsidP="00931E78">
            <w:pPr>
              <w:spacing w:after="0" w:line="240" w:lineRule="auto"/>
              <w:rPr>
                <w:rFonts w:ascii="Arial" w:hAnsi="Arial" w:cs="Arial"/>
              </w:rPr>
            </w:pPr>
          </w:p>
          <w:p w14:paraId="5B253AE4" w14:textId="2815A4F1" w:rsidR="00E21787" w:rsidRPr="00AB27DD" w:rsidRDefault="00E21787" w:rsidP="00931E78">
            <w:pPr>
              <w:autoSpaceDE w:val="0"/>
              <w:autoSpaceDN w:val="0"/>
              <w:adjustRightInd w:val="0"/>
              <w:spacing w:after="0" w:line="240" w:lineRule="auto"/>
              <w:rPr>
                <w:rFonts w:ascii="Arial" w:hAnsi="Arial" w:cs="Arial"/>
              </w:rPr>
            </w:pPr>
            <w:r w:rsidRPr="00AB27DD">
              <w:rPr>
                <w:rFonts w:ascii="Arial" w:hAnsi="Arial" w:cs="Arial"/>
              </w:rPr>
              <w:t xml:space="preserve">The house was remodeled in 1881 to include a tower and additional rooms, and made to resemble an English stone castle. </w:t>
            </w:r>
            <w:r w:rsidR="00917169">
              <w:rPr>
                <w:rFonts w:ascii="Arial" w:hAnsi="Arial" w:cs="Arial"/>
              </w:rPr>
              <w:t xml:space="preserve">Local Colorado stone was used. </w:t>
            </w:r>
            <w:r w:rsidRPr="00AB27DD">
              <w:rPr>
                <w:rFonts w:ascii="Arial" w:hAnsi="Arial" w:cs="Arial"/>
              </w:rPr>
              <w:t xml:space="preserve">The house was advanced for its time with an intercom system and a chimney system that would hold the smoke until the wind was blowing in the right direction to take the smoke out of the valley. </w:t>
            </w:r>
          </w:p>
          <w:p w14:paraId="3E511FCF" w14:textId="77777777" w:rsidR="00E21787" w:rsidRDefault="00E21787" w:rsidP="00931E78">
            <w:pPr>
              <w:pStyle w:val="NormalWeb"/>
              <w:shd w:val="clear" w:color="auto" w:fill="FFFFFF"/>
              <w:spacing w:before="2" w:after="2"/>
              <w:rPr>
                <w:rFonts w:ascii="Arial" w:eastAsia="Calibri" w:hAnsi="Arial" w:cs="Arial"/>
                <w:sz w:val="22"/>
                <w:szCs w:val="22"/>
              </w:rPr>
            </w:pPr>
          </w:p>
          <w:p w14:paraId="493E2004" w14:textId="623D6CF4" w:rsidR="00E21787" w:rsidRPr="00AB27DD" w:rsidRDefault="00E21787" w:rsidP="00931E78">
            <w:pPr>
              <w:pStyle w:val="NormalWeb"/>
              <w:shd w:val="clear" w:color="auto" w:fill="FFFFFF"/>
              <w:spacing w:before="2" w:after="2"/>
              <w:rPr>
                <w:rFonts w:ascii="Arial" w:hAnsi="Arial" w:cs="Arial"/>
                <w:sz w:val="22"/>
                <w:szCs w:val="17"/>
              </w:rPr>
            </w:pPr>
            <w:r w:rsidRPr="00AB27DD">
              <w:rPr>
                <w:rFonts w:ascii="Arial" w:hAnsi="Arial" w:cs="Arial"/>
                <w:sz w:val="22"/>
                <w:szCs w:val="17"/>
              </w:rPr>
              <w:t>Queen died on December 28, 1894, at the age of 44. General Palmer went to England to return Mrs. Palmer's remains and the girls to Colorado Springs. At this time, they decided to completely renovate the house and build the 33,000 square foot Tudor Revival castle in her memory.</w:t>
            </w:r>
            <w:r w:rsidR="001D2CB8">
              <w:rPr>
                <w:rFonts w:ascii="Arial" w:hAnsi="Arial" w:cs="Arial"/>
                <w:sz w:val="22"/>
                <w:szCs w:val="17"/>
              </w:rPr>
              <w:t xml:space="preserve"> </w:t>
            </w:r>
          </w:p>
          <w:p w14:paraId="6F5F0ECB" w14:textId="77777777" w:rsidR="00E21787" w:rsidRPr="00AB27DD" w:rsidRDefault="00E21787" w:rsidP="00931E78">
            <w:pPr>
              <w:autoSpaceDE w:val="0"/>
              <w:autoSpaceDN w:val="0"/>
              <w:adjustRightInd w:val="0"/>
              <w:spacing w:after="0" w:line="240" w:lineRule="auto"/>
              <w:rPr>
                <w:rFonts w:ascii="Arial" w:hAnsi="Arial" w:cs="Arial"/>
              </w:rPr>
            </w:pPr>
          </w:p>
          <w:p w14:paraId="2CC77DAE" w14:textId="77777777" w:rsidR="00E21787" w:rsidRPr="00AB27DD" w:rsidRDefault="00E21787" w:rsidP="00931E78">
            <w:pPr>
              <w:autoSpaceDE w:val="0"/>
              <w:autoSpaceDN w:val="0"/>
              <w:adjustRightInd w:val="0"/>
              <w:spacing w:after="0" w:line="240" w:lineRule="auto"/>
              <w:rPr>
                <w:rFonts w:ascii="Arial" w:eastAsia="Times New Roman" w:hAnsi="Arial" w:cs="TimesNewRomanPSMT"/>
                <w:szCs w:val="24"/>
              </w:rPr>
            </w:pPr>
            <w:r w:rsidRPr="00AB27DD">
              <w:rPr>
                <w:rFonts w:ascii="Arial" w:hAnsi="Arial" w:cs="Arial"/>
              </w:rPr>
              <w:t xml:space="preserve">In 1901, Palmer sold the Denver &amp; Rio Grande Western Railroad and retired. He undertook extensive renovations and transformed the house into a sixty-five room castle by 1906. Prominent Colorado architects Frederick Sterner and Thomas </w:t>
            </w:r>
            <w:proofErr w:type="spellStart"/>
            <w:r w:rsidRPr="00AB27DD">
              <w:rPr>
                <w:rFonts w:ascii="Arial" w:hAnsi="Arial" w:cs="Arial"/>
              </w:rPr>
              <w:t>MacLaren</w:t>
            </w:r>
            <w:proofErr w:type="spellEnd"/>
            <w:r w:rsidRPr="00AB27DD">
              <w:rPr>
                <w:rFonts w:ascii="Arial" w:hAnsi="Arial" w:cs="Arial"/>
              </w:rPr>
              <w:t xml:space="preserve"> both worked on the design of the 50-acre complex. </w:t>
            </w:r>
            <w:r w:rsidRPr="00AB27DD">
              <w:rPr>
                <w:rFonts w:ascii="Arial" w:hAnsi="Arial"/>
              </w:rPr>
              <w:t xml:space="preserve">When Palmer developed Glen Eyrie, he used the natural features, including the deep red, pink, and white sandstones to focus the view from the Main House as well as to hide infrastructure and outbuildings, such as the power plant and the garage. </w:t>
            </w:r>
          </w:p>
          <w:p w14:paraId="7C2D4078" w14:textId="77777777" w:rsidR="00E21787" w:rsidRPr="00AB27DD" w:rsidRDefault="00E21787" w:rsidP="00931E78">
            <w:pPr>
              <w:spacing w:after="0" w:line="240" w:lineRule="auto"/>
              <w:rPr>
                <w:rFonts w:ascii="Arial" w:hAnsi="Arial" w:cs="Arial"/>
              </w:rPr>
            </w:pPr>
          </w:p>
          <w:p w14:paraId="7A708522" w14:textId="77777777" w:rsidR="00E21787" w:rsidRDefault="00E21787" w:rsidP="00931E78">
            <w:pPr>
              <w:pStyle w:val="NormalWeb"/>
              <w:spacing w:beforeLines="0" w:afterLines="0"/>
              <w:rPr>
                <w:rFonts w:ascii="Arial" w:hAnsi="Arial"/>
                <w:sz w:val="22"/>
                <w:szCs w:val="23"/>
              </w:rPr>
            </w:pPr>
            <w:r w:rsidRPr="00AB27DD">
              <w:rPr>
                <w:rFonts w:ascii="Arial" w:hAnsi="Arial"/>
                <w:sz w:val="22"/>
                <w:szCs w:val="23"/>
              </w:rPr>
              <w:t>In addition to the Tudor Revival main house, Glen Eyrie includes a gatekeeper’s house, schoolhouse, large carriage house, two power-generating plants, gardener’s house, dairy, granary, and many surviving historic landscape features, such as bridges and a rose garden.</w:t>
            </w:r>
          </w:p>
          <w:p w14:paraId="4A3A4EE9" w14:textId="4A1F079C" w:rsidR="007E732B" w:rsidRPr="00931E78" w:rsidRDefault="007E732B" w:rsidP="00931E78">
            <w:pPr>
              <w:pStyle w:val="NormalWeb"/>
              <w:spacing w:beforeLines="0" w:afterLines="0"/>
              <w:rPr>
                <w:rFonts w:ascii="Arial" w:hAnsi="Arial"/>
                <w:sz w:val="22"/>
                <w:szCs w:val="23"/>
              </w:rPr>
            </w:pPr>
            <w:r>
              <w:rPr>
                <w:rFonts w:ascii="Arial" w:hAnsi="Arial"/>
                <w:sz w:val="22"/>
                <w:szCs w:val="23"/>
              </w:rPr>
              <w:t>After Palmer’s death in 1909 the property was sold to various individuals until 1953 when it was purchased by a Christian organization called the Navigators. They retain ownership to today.</w:t>
            </w:r>
          </w:p>
        </w:tc>
      </w:tr>
    </w:tbl>
    <w:p w14:paraId="19B5044A" w14:textId="77777777" w:rsidR="00743E0B" w:rsidRPr="0017296C" w:rsidRDefault="00743E0B" w:rsidP="0017296C">
      <w:pPr>
        <w:spacing w:after="0"/>
        <w:rPr>
          <w:rFonts w:ascii="Arial" w:hAnsi="Arial"/>
        </w:rPr>
      </w:pPr>
    </w:p>
    <w:p w14:paraId="5D1881A5" w14:textId="77777777" w:rsidR="00931E78" w:rsidRDefault="00931E78">
      <w: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rsidRPr="0017296C" w14:paraId="49E6200F" w14:textId="77777777">
        <w:trPr>
          <w:trHeight w:val="566"/>
        </w:trPr>
        <w:tc>
          <w:tcPr>
            <w:tcW w:w="14527" w:type="dxa"/>
          </w:tcPr>
          <w:p w14:paraId="50723EF5" w14:textId="45A4C4A3" w:rsidR="002710DD" w:rsidRPr="0017296C" w:rsidRDefault="009A448C" w:rsidP="0017296C">
            <w:pPr>
              <w:spacing w:after="0" w:line="240" w:lineRule="auto"/>
              <w:jc w:val="center"/>
              <w:rPr>
                <w:rFonts w:ascii="Arial" w:hAnsi="Arial" w:cs="Arial"/>
                <w:b/>
                <w:szCs w:val="24"/>
              </w:rPr>
            </w:pPr>
            <w:r w:rsidRPr="00931E78">
              <w:rPr>
                <w:rFonts w:ascii="Arial" w:hAnsi="Arial" w:cs="Arial"/>
                <w:b/>
                <w:color w:val="5B9BD5" w:themeColor="accent1"/>
                <w:szCs w:val="24"/>
              </w:rPr>
              <w:t>Resource Se</w:t>
            </w:r>
            <w:r w:rsidR="002C1E27" w:rsidRPr="00931E78">
              <w:rPr>
                <w:rFonts w:ascii="Arial" w:hAnsi="Arial" w:cs="Arial"/>
                <w:b/>
                <w:color w:val="5B9BD5" w:themeColor="accent1"/>
                <w:szCs w:val="24"/>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17296C" w14:paraId="02B11AE0" w14:textId="77777777">
        <w:tc>
          <w:tcPr>
            <w:tcW w:w="2421" w:type="dxa"/>
          </w:tcPr>
          <w:p w14:paraId="1C68BE3C" w14:textId="77777777" w:rsidR="009A448C" w:rsidRPr="0017296C" w:rsidRDefault="00673881" w:rsidP="0017296C">
            <w:pPr>
              <w:pStyle w:val="psTitle1"/>
              <w:spacing w:after="0"/>
              <w:rPr>
                <w:b/>
                <w:sz w:val="22"/>
              </w:rPr>
            </w:pPr>
            <w:r>
              <w:rPr>
                <w:b/>
                <w:sz w:val="22"/>
              </w:rPr>
              <w:t>Glen Eyrie, aerial view</w:t>
            </w:r>
          </w:p>
        </w:tc>
        <w:tc>
          <w:tcPr>
            <w:tcW w:w="2421" w:type="dxa"/>
          </w:tcPr>
          <w:p w14:paraId="7956D504" w14:textId="1C0F28CF" w:rsidR="009A448C" w:rsidRPr="0017296C" w:rsidRDefault="00931E78" w:rsidP="0046750D">
            <w:pPr>
              <w:spacing w:after="0" w:line="240" w:lineRule="auto"/>
              <w:rPr>
                <w:rFonts w:ascii="Arial" w:hAnsi="Arial"/>
                <w:b/>
              </w:rPr>
            </w:pPr>
            <w:r>
              <w:rPr>
                <w:rFonts w:ascii="Arial" w:hAnsi="Arial"/>
                <w:b/>
                <w:bCs/>
                <w:szCs w:val="27"/>
                <w:shd w:val="clear" w:color="auto" w:fill="FFFFFF"/>
              </w:rPr>
              <w:t>Glen Eyrie, Residence of Genera</w:t>
            </w:r>
            <w:r w:rsidR="00802835" w:rsidRPr="0017296C">
              <w:rPr>
                <w:rFonts w:ascii="Arial" w:hAnsi="Arial"/>
                <w:b/>
                <w:bCs/>
                <w:szCs w:val="27"/>
                <w:shd w:val="clear" w:color="auto" w:fill="FFFFFF"/>
              </w:rPr>
              <w:t>l Palmer No. 403</w:t>
            </w:r>
          </w:p>
        </w:tc>
        <w:tc>
          <w:tcPr>
            <w:tcW w:w="2421" w:type="dxa"/>
          </w:tcPr>
          <w:p w14:paraId="1336F6C3" w14:textId="77777777" w:rsidR="009A448C" w:rsidRPr="006D6E97" w:rsidRDefault="006D6E97" w:rsidP="0017296C">
            <w:pPr>
              <w:spacing w:after="0"/>
              <w:rPr>
                <w:rFonts w:ascii="Arial" w:hAnsi="Arial"/>
                <w:b/>
              </w:rPr>
            </w:pPr>
            <w:r w:rsidRPr="006D6E97">
              <w:rPr>
                <w:rFonts w:ascii="Arial" w:hAnsi="Arial"/>
                <w:b/>
              </w:rPr>
              <w:t>Glen Eyrie</w:t>
            </w:r>
          </w:p>
        </w:tc>
        <w:tc>
          <w:tcPr>
            <w:tcW w:w="2421" w:type="dxa"/>
          </w:tcPr>
          <w:p w14:paraId="3EA55781" w14:textId="7E9024B7" w:rsidR="009A448C" w:rsidRPr="0017296C" w:rsidRDefault="00A31DDC" w:rsidP="008F5F90">
            <w:pPr>
              <w:pStyle w:val="Heading1"/>
              <w:shd w:val="clear" w:color="auto" w:fill="FFFFFF"/>
              <w:spacing w:before="0" w:after="0" w:line="240" w:lineRule="auto"/>
              <w:rPr>
                <w:sz w:val="22"/>
                <w:szCs w:val="22"/>
              </w:rPr>
            </w:pPr>
            <w:r w:rsidRPr="0017296C">
              <w:rPr>
                <w:sz w:val="22"/>
                <w:szCs w:val="22"/>
              </w:rPr>
              <w:t>Gl</w:t>
            </w:r>
            <w:r w:rsidR="00931E78">
              <w:rPr>
                <w:sz w:val="22"/>
                <w:szCs w:val="22"/>
              </w:rPr>
              <w:t>en Eyrie, Colorado Springs, CO</w:t>
            </w:r>
          </w:p>
        </w:tc>
        <w:tc>
          <w:tcPr>
            <w:tcW w:w="2421" w:type="dxa"/>
          </w:tcPr>
          <w:p w14:paraId="681AC056" w14:textId="71D4536C" w:rsidR="009A448C" w:rsidRPr="005C40F6" w:rsidRDefault="00A9573C" w:rsidP="00A9573C">
            <w:pPr>
              <w:spacing w:after="0" w:line="240" w:lineRule="auto"/>
              <w:rPr>
                <w:rFonts w:ascii="Arial" w:eastAsia="Times New Roman" w:hAnsi="Arial"/>
                <w:b/>
                <w:color w:val="000000" w:themeColor="text1"/>
                <w:szCs w:val="20"/>
              </w:rPr>
            </w:pPr>
            <w:r w:rsidRPr="005C40F6">
              <w:rPr>
                <w:rFonts w:ascii="Arial" w:eastAsia="Times New Roman" w:hAnsi="Arial"/>
                <w:b/>
                <w:color w:val="000000" w:themeColor="text1"/>
                <w:szCs w:val="18"/>
                <w:shd w:val="clear" w:color="auto" w:fill="FFFFFF"/>
              </w:rPr>
              <w:t>Gen W. Palmer's cottage</w:t>
            </w:r>
            <w:r w:rsidR="005C40F6">
              <w:rPr>
                <w:rFonts w:ascii="Arial" w:eastAsia="Times New Roman" w:hAnsi="Arial"/>
                <w:b/>
                <w:color w:val="000000" w:themeColor="text1"/>
                <w:szCs w:val="18"/>
                <w:shd w:val="clear" w:color="auto" w:fill="FFFFFF"/>
              </w:rPr>
              <w:t>,</w:t>
            </w:r>
            <w:r w:rsidRPr="005C40F6">
              <w:rPr>
                <w:rFonts w:ascii="Arial" w:eastAsia="Times New Roman" w:hAnsi="Arial"/>
                <w:b/>
                <w:color w:val="000000" w:themeColor="text1"/>
                <w:szCs w:val="18"/>
                <w:shd w:val="clear" w:color="auto" w:fill="FFFFFF"/>
              </w:rPr>
              <w:t xml:space="preserve"> Garden of the Gods</w:t>
            </w:r>
          </w:p>
        </w:tc>
        <w:tc>
          <w:tcPr>
            <w:tcW w:w="2422" w:type="dxa"/>
          </w:tcPr>
          <w:p w14:paraId="6551803A" w14:textId="77777777" w:rsidR="009A448C" w:rsidRPr="0046750D" w:rsidRDefault="00616536" w:rsidP="0017296C">
            <w:pPr>
              <w:pStyle w:val="psTitle1"/>
              <w:spacing w:after="0"/>
              <w:rPr>
                <w:b/>
                <w:sz w:val="22"/>
              </w:rPr>
            </w:pPr>
            <w:r w:rsidRPr="0046750D">
              <w:rPr>
                <w:b/>
                <w:sz w:val="22"/>
                <w:szCs w:val="17"/>
                <w:shd w:val="clear" w:color="auto" w:fill="FFFFFF"/>
              </w:rPr>
              <w:t>Glen Eyrie castle</w:t>
            </w:r>
          </w:p>
        </w:tc>
      </w:tr>
      <w:tr w:rsidR="009A448C" w:rsidRPr="0017296C" w14:paraId="6141207F" w14:textId="77777777">
        <w:tc>
          <w:tcPr>
            <w:tcW w:w="2421" w:type="dxa"/>
          </w:tcPr>
          <w:p w14:paraId="5F60A2C5" w14:textId="0C9D5A27" w:rsidR="009A448C" w:rsidRPr="0017296C" w:rsidRDefault="00673881" w:rsidP="00931E78">
            <w:pPr>
              <w:spacing w:after="0" w:line="240" w:lineRule="auto"/>
              <w:rPr>
                <w:rFonts w:ascii="Arial" w:hAnsi="Arial"/>
              </w:rPr>
            </w:pPr>
            <w:r>
              <w:rPr>
                <w:rFonts w:ascii="Arial" w:hAnsi="Arial"/>
              </w:rPr>
              <w:t xml:space="preserve">Aerial view of Glen Eyrie, showing the Castle and the Carriage House. 1974 </w:t>
            </w:r>
          </w:p>
        </w:tc>
        <w:tc>
          <w:tcPr>
            <w:tcW w:w="2421" w:type="dxa"/>
          </w:tcPr>
          <w:p w14:paraId="19513D88" w14:textId="3AE08EC5" w:rsidR="009A448C" w:rsidRPr="0017296C" w:rsidRDefault="00802835" w:rsidP="00931E78">
            <w:pPr>
              <w:spacing w:after="0" w:line="240" w:lineRule="auto"/>
              <w:rPr>
                <w:rFonts w:ascii="Arial" w:hAnsi="Arial"/>
              </w:rPr>
            </w:pPr>
            <w:r w:rsidRPr="0017296C">
              <w:rPr>
                <w:rFonts w:ascii="Arial" w:hAnsi="Arial"/>
                <w:szCs w:val="14"/>
                <w:shd w:val="clear" w:color="auto" w:fill="FFFFFF"/>
              </w:rPr>
              <w:t>View of Glen Eyrie, near Manitou Springs, C</w:t>
            </w:r>
            <w:r w:rsidR="00931E78">
              <w:rPr>
                <w:rFonts w:ascii="Arial" w:hAnsi="Arial"/>
                <w:szCs w:val="14"/>
                <w:shd w:val="clear" w:color="auto" w:fill="FFFFFF"/>
              </w:rPr>
              <w:t>O.</w:t>
            </w:r>
            <w:r w:rsidRPr="0017296C">
              <w:rPr>
                <w:rFonts w:ascii="Arial" w:hAnsi="Arial"/>
                <w:szCs w:val="14"/>
                <w:shd w:val="clear" w:color="auto" w:fill="FFFFFF"/>
              </w:rPr>
              <w:t xml:space="preserve"> </w:t>
            </w:r>
            <w:r w:rsidR="00931E78">
              <w:rPr>
                <w:rFonts w:ascii="Arial" w:hAnsi="Arial"/>
                <w:szCs w:val="14"/>
                <w:shd w:val="clear" w:color="auto" w:fill="FFFFFF"/>
              </w:rPr>
              <w:t>The</w:t>
            </w:r>
            <w:r w:rsidRPr="0017296C">
              <w:rPr>
                <w:rFonts w:ascii="Arial" w:hAnsi="Arial"/>
                <w:szCs w:val="14"/>
                <w:shd w:val="clear" w:color="auto" w:fill="FFFFFF"/>
              </w:rPr>
              <w:t xml:space="preserve"> frame residence </w:t>
            </w:r>
            <w:r w:rsidR="00931E78">
              <w:rPr>
                <w:rFonts w:ascii="Arial" w:hAnsi="Arial"/>
                <w:szCs w:val="14"/>
                <w:shd w:val="clear" w:color="auto" w:fill="FFFFFF"/>
              </w:rPr>
              <w:t xml:space="preserve">was </w:t>
            </w:r>
            <w:r w:rsidRPr="0017296C">
              <w:rPr>
                <w:rFonts w:ascii="Arial" w:hAnsi="Arial"/>
                <w:szCs w:val="14"/>
                <w:shd w:val="clear" w:color="auto" w:fill="FFFFFF"/>
              </w:rPr>
              <w:t>built in 1871 by General William Palmer. It has bays, dormers, balustrades and covered porches. The lookout of the faceted tower tops the roof with its eyelid dormer and fancy brick chimney</w:t>
            </w:r>
            <w:r w:rsidR="00931E78">
              <w:rPr>
                <w:rFonts w:ascii="Arial" w:hAnsi="Arial"/>
                <w:szCs w:val="14"/>
                <w:shd w:val="clear" w:color="auto" w:fill="FFFFFF"/>
              </w:rPr>
              <w:t>. c. 1871 and 1887</w:t>
            </w:r>
          </w:p>
        </w:tc>
        <w:tc>
          <w:tcPr>
            <w:tcW w:w="2421" w:type="dxa"/>
          </w:tcPr>
          <w:p w14:paraId="5CB24C57" w14:textId="7FC9F29F" w:rsidR="009A448C" w:rsidRPr="006D6E97" w:rsidRDefault="006D6E97" w:rsidP="00931E78">
            <w:pPr>
              <w:spacing w:after="0" w:line="240" w:lineRule="auto"/>
              <w:rPr>
                <w:rFonts w:ascii="Arial" w:eastAsia="Times New Roman" w:hAnsi="Arial"/>
                <w:szCs w:val="20"/>
              </w:rPr>
            </w:pPr>
            <w:r w:rsidRPr="006D6E97">
              <w:rPr>
                <w:rFonts w:ascii="Arial" w:eastAsia="Times New Roman" w:hAnsi="Arial"/>
                <w:szCs w:val="18"/>
                <w:shd w:val="clear" w:color="auto" w:fill="FFFFFF"/>
              </w:rPr>
              <w:t>Exterior view of Glen Eyrie, near Manitou Springs, C</w:t>
            </w:r>
            <w:r w:rsidR="00931E78">
              <w:rPr>
                <w:rFonts w:ascii="Arial" w:eastAsia="Times New Roman" w:hAnsi="Arial"/>
                <w:szCs w:val="18"/>
                <w:shd w:val="clear" w:color="auto" w:fill="FFFFFF"/>
              </w:rPr>
              <w:t>O. S</w:t>
            </w:r>
            <w:r w:rsidRPr="006D6E97">
              <w:rPr>
                <w:rFonts w:ascii="Arial" w:eastAsia="Times New Roman" w:hAnsi="Arial"/>
                <w:szCs w:val="18"/>
                <w:shd w:val="clear" w:color="auto" w:fill="FFFFFF"/>
              </w:rPr>
              <w:t>hows close detail of one win</w:t>
            </w:r>
            <w:r>
              <w:rPr>
                <w:rFonts w:ascii="Arial" w:eastAsia="Times New Roman" w:hAnsi="Arial"/>
                <w:szCs w:val="18"/>
                <w:shd w:val="clear" w:color="auto" w:fill="FFFFFF"/>
              </w:rPr>
              <w:t>g of the Tudor style residence c</w:t>
            </w:r>
            <w:r w:rsidRPr="006D6E97">
              <w:rPr>
                <w:rFonts w:ascii="Arial" w:eastAsia="Times New Roman" w:hAnsi="Arial"/>
                <w:szCs w:val="18"/>
                <w:shd w:val="clear" w:color="auto" w:fill="FFFFFF"/>
              </w:rPr>
              <w:t>onstructed of local stone, carved stone gothic arched windows, and carved balustrades.</w:t>
            </w:r>
            <w:r w:rsidRPr="006D6E97">
              <w:rPr>
                <w:rFonts w:ascii="Arial" w:eastAsia="Times New Roman" w:hAnsi="Arial"/>
                <w:szCs w:val="20"/>
              </w:rPr>
              <w:t xml:space="preserve"> 1952</w:t>
            </w:r>
          </w:p>
        </w:tc>
        <w:tc>
          <w:tcPr>
            <w:tcW w:w="2421" w:type="dxa"/>
          </w:tcPr>
          <w:p w14:paraId="3F279FD0" w14:textId="7442403D" w:rsidR="009A448C" w:rsidRPr="0017296C" w:rsidRDefault="00A31DDC" w:rsidP="00931E78">
            <w:pPr>
              <w:spacing w:after="0" w:line="240" w:lineRule="auto"/>
              <w:rPr>
                <w:rFonts w:ascii="Arial" w:hAnsi="Arial"/>
              </w:rPr>
            </w:pPr>
            <w:r w:rsidRPr="0017296C">
              <w:rPr>
                <w:rFonts w:ascii="Arial" w:hAnsi="Arial"/>
                <w:szCs w:val="14"/>
                <w:shd w:val="clear" w:color="auto" w:fill="FFFFFF"/>
              </w:rPr>
              <w:t>View of Glen Eyrie located at 3820 North 30th Street, Colorado Springs, C</w:t>
            </w:r>
            <w:r w:rsidR="00931E78">
              <w:rPr>
                <w:rFonts w:ascii="Arial" w:hAnsi="Arial"/>
                <w:szCs w:val="14"/>
                <w:shd w:val="clear" w:color="auto" w:fill="FFFFFF"/>
              </w:rPr>
              <w:t>O</w:t>
            </w:r>
            <w:r w:rsidRPr="0017296C">
              <w:rPr>
                <w:rFonts w:ascii="Arial" w:hAnsi="Arial"/>
                <w:szCs w:val="14"/>
                <w:shd w:val="clear" w:color="auto" w:fill="FFFFFF"/>
              </w:rPr>
              <w:t xml:space="preserve">. The </w:t>
            </w:r>
            <w:r w:rsidR="00931E78">
              <w:rPr>
                <w:rFonts w:ascii="Arial" w:hAnsi="Arial"/>
                <w:szCs w:val="14"/>
                <w:shd w:val="clear" w:color="auto" w:fill="FFFFFF"/>
              </w:rPr>
              <w:t>four-story Tudor Revival castle-</w:t>
            </w:r>
            <w:r w:rsidRPr="0017296C">
              <w:rPr>
                <w:rFonts w:ascii="Arial" w:hAnsi="Arial"/>
                <w:szCs w:val="14"/>
                <w:shd w:val="clear" w:color="auto" w:fill="FFFFFF"/>
              </w:rPr>
              <w:t>like structure is wrapped in carefully chosen 24-inch-thick stone quarried from Bear Creek Canyon. 1996</w:t>
            </w:r>
          </w:p>
        </w:tc>
        <w:tc>
          <w:tcPr>
            <w:tcW w:w="2421" w:type="dxa"/>
          </w:tcPr>
          <w:p w14:paraId="6E2AD237" w14:textId="27214FB0" w:rsidR="009A448C" w:rsidRPr="005C40F6" w:rsidRDefault="0046750D" w:rsidP="00931E78">
            <w:pPr>
              <w:spacing w:after="0" w:line="240" w:lineRule="auto"/>
              <w:rPr>
                <w:rFonts w:ascii="Arial" w:eastAsia="Times New Roman" w:hAnsi="Arial"/>
                <w:color w:val="000000" w:themeColor="text1"/>
                <w:szCs w:val="20"/>
              </w:rPr>
            </w:pPr>
            <w:r w:rsidRPr="005C40F6">
              <w:rPr>
                <w:rFonts w:ascii="Arial" w:eastAsia="Times New Roman" w:hAnsi="Arial"/>
                <w:color w:val="000000" w:themeColor="text1"/>
                <w:szCs w:val="18"/>
                <w:shd w:val="clear" w:color="auto" w:fill="FFFFFF"/>
              </w:rPr>
              <w:t>View of General William Palmer's house, Glen Eyrie, near Colorado Springs (El</w:t>
            </w:r>
            <w:r w:rsidR="00931E78" w:rsidRPr="005C40F6">
              <w:rPr>
                <w:rFonts w:ascii="Arial" w:eastAsia="Times New Roman" w:hAnsi="Arial"/>
                <w:color w:val="000000" w:themeColor="text1"/>
                <w:szCs w:val="18"/>
                <w:shd w:val="clear" w:color="auto" w:fill="FFFFFF"/>
              </w:rPr>
              <w:t xml:space="preserve"> Paso County), CO</w:t>
            </w:r>
            <w:r w:rsidRPr="005C40F6">
              <w:rPr>
                <w:rFonts w:ascii="Arial" w:eastAsia="Times New Roman" w:hAnsi="Arial"/>
                <w:color w:val="000000" w:themeColor="text1"/>
                <w:szCs w:val="18"/>
                <w:shd w:val="clear" w:color="auto" w:fill="FFFFFF"/>
              </w:rPr>
              <w:t>. The two-story house has decorative trim, a corner balcony, and chimneys.</w:t>
            </w:r>
            <w:r w:rsidR="00931E78" w:rsidRPr="005C40F6">
              <w:rPr>
                <w:rFonts w:ascii="Arial" w:eastAsia="Times New Roman" w:hAnsi="Arial"/>
                <w:color w:val="000000" w:themeColor="text1"/>
                <w:szCs w:val="20"/>
              </w:rPr>
              <w:t xml:space="preserve"> c. </w:t>
            </w:r>
            <w:r w:rsidRPr="005C40F6">
              <w:rPr>
                <w:rFonts w:ascii="Arial" w:eastAsia="Times New Roman" w:hAnsi="Arial"/>
                <w:color w:val="000000" w:themeColor="text1"/>
                <w:szCs w:val="20"/>
              </w:rPr>
              <w:t>1871</w:t>
            </w:r>
            <w:r w:rsidR="00931E78" w:rsidRPr="005C40F6">
              <w:rPr>
                <w:rFonts w:ascii="Arial" w:eastAsia="Times New Roman" w:hAnsi="Arial"/>
                <w:color w:val="000000" w:themeColor="text1"/>
                <w:szCs w:val="20"/>
              </w:rPr>
              <w:t xml:space="preserve"> and </w:t>
            </w:r>
            <w:r w:rsidRPr="005C40F6">
              <w:rPr>
                <w:rFonts w:ascii="Arial" w:eastAsia="Times New Roman" w:hAnsi="Arial"/>
                <w:color w:val="000000" w:themeColor="text1"/>
                <w:szCs w:val="20"/>
              </w:rPr>
              <w:t>1880.</w:t>
            </w:r>
          </w:p>
        </w:tc>
        <w:tc>
          <w:tcPr>
            <w:tcW w:w="2422" w:type="dxa"/>
          </w:tcPr>
          <w:p w14:paraId="7BCF7825" w14:textId="380EF2C6" w:rsidR="009A448C" w:rsidRPr="0017296C" w:rsidRDefault="00616536" w:rsidP="00931E78">
            <w:pPr>
              <w:spacing w:after="0" w:line="240" w:lineRule="auto"/>
              <w:rPr>
                <w:rFonts w:ascii="Arial" w:hAnsi="Arial"/>
              </w:rPr>
            </w:pPr>
            <w:r w:rsidRPr="0017296C">
              <w:rPr>
                <w:rFonts w:ascii="Arial" w:hAnsi="Arial" w:cs="Arial"/>
                <w:szCs w:val="17"/>
                <w:shd w:val="clear" w:color="auto" w:fill="FFFFFF"/>
              </w:rPr>
              <w:t>Glen Eyrie castle, an English Tudor-style home built in what is now Colorado Springs, C</w:t>
            </w:r>
            <w:r w:rsidR="00931E78">
              <w:rPr>
                <w:rFonts w:ascii="Arial" w:hAnsi="Arial" w:cs="Arial"/>
                <w:szCs w:val="17"/>
                <w:shd w:val="clear" w:color="auto" w:fill="FFFFFF"/>
              </w:rPr>
              <w:t>O.</w:t>
            </w:r>
            <w:r w:rsidRPr="0017296C">
              <w:rPr>
                <w:rFonts w:ascii="Arial" w:hAnsi="Arial" w:cs="Arial"/>
                <w:szCs w:val="17"/>
                <w:shd w:val="clear" w:color="auto" w:fill="FFFFFF"/>
              </w:rPr>
              <w:t xml:space="preserve"> 2010</w:t>
            </w:r>
          </w:p>
        </w:tc>
      </w:tr>
      <w:tr w:rsidR="009A448C" w:rsidRPr="0017296C" w14:paraId="2DC8A5DD" w14:textId="77777777">
        <w:tc>
          <w:tcPr>
            <w:tcW w:w="2421" w:type="dxa"/>
          </w:tcPr>
          <w:p w14:paraId="02DADAE4" w14:textId="58BA33FF" w:rsidR="009A448C" w:rsidRPr="0017296C" w:rsidRDefault="00673881" w:rsidP="0017296C">
            <w:pPr>
              <w:spacing w:after="0" w:line="240" w:lineRule="auto"/>
              <w:rPr>
                <w:rFonts w:ascii="Arial" w:hAnsi="Arial"/>
              </w:rPr>
            </w:pPr>
            <w:r>
              <w:rPr>
                <w:rFonts w:ascii="Arial" w:hAnsi="Arial"/>
              </w:rPr>
              <w:t>This aerial view shows how the buildings of Glen Eyrie are nestled within the trees of Queen’s Canyon.</w:t>
            </w:r>
            <w:r w:rsidR="0008436B">
              <w:rPr>
                <w:rFonts w:ascii="Arial" w:hAnsi="Arial"/>
              </w:rPr>
              <w:t xml:space="preserve"> It illustrates the ways in which Palmer strove to preserve the natural environment.</w:t>
            </w:r>
          </w:p>
        </w:tc>
        <w:tc>
          <w:tcPr>
            <w:tcW w:w="2421" w:type="dxa"/>
          </w:tcPr>
          <w:p w14:paraId="210C1733" w14:textId="77777777" w:rsidR="009A448C" w:rsidRPr="0017296C" w:rsidRDefault="006D6E97" w:rsidP="006D6E97">
            <w:pPr>
              <w:spacing w:after="0" w:line="240" w:lineRule="auto"/>
              <w:rPr>
                <w:rFonts w:ascii="Arial" w:hAnsi="Arial"/>
              </w:rPr>
            </w:pPr>
            <w:r>
              <w:rPr>
                <w:rFonts w:ascii="Arial" w:hAnsi="Arial"/>
              </w:rPr>
              <w:t xml:space="preserve">Prominent features of this 1881 house include bays, numerous porches and dormer, stonework and other decorative features. </w:t>
            </w:r>
          </w:p>
        </w:tc>
        <w:tc>
          <w:tcPr>
            <w:tcW w:w="2421" w:type="dxa"/>
          </w:tcPr>
          <w:p w14:paraId="67E2C61C" w14:textId="5A48AD37" w:rsidR="009A448C" w:rsidRPr="0017296C" w:rsidRDefault="00EC2A4A" w:rsidP="00931E78">
            <w:pPr>
              <w:spacing w:after="0" w:line="240" w:lineRule="auto"/>
              <w:rPr>
                <w:rFonts w:ascii="Arial" w:hAnsi="Arial"/>
              </w:rPr>
            </w:pPr>
            <w:r>
              <w:rPr>
                <w:rFonts w:ascii="Arial" w:hAnsi="Arial"/>
              </w:rPr>
              <w:t>This view of the wing of the mansion highlights the archi</w:t>
            </w:r>
            <w:r w:rsidR="00C451C5">
              <w:rPr>
                <w:rFonts w:ascii="Arial" w:hAnsi="Arial"/>
              </w:rPr>
              <w:t>tectural accomplishments</w:t>
            </w:r>
            <w:r w:rsidR="009F489E">
              <w:rPr>
                <w:rFonts w:ascii="Arial" w:hAnsi="Arial"/>
              </w:rPr>
              <w:t xml:space="preserve"> of the structure</w:t>
            </w:r>
            <w:r w:rsidR="0040451D">
              <w:rPr>
                <w:rFonts w:ascii="Arial" w:hAnsi="Arial"/>
              </w:rPr>
              <w:t xml:space="preserve"> and how the house was built </w:t>
            </w:r>
            <w:r w:rsidR="00867DFB">
              <w:rPr>
                <w:rFonts w:ascii="Arial" w:hAnsi="Arial"/>
              </w:rPr>
              <w:t xml:space="preserve">to fit </w:t>
            </w:r>
            <w:r w:rsidR="0040451D">
              <w:rPr>
                <w:rFonts w:ascii="Arial" w:hAnsi="Arial"/>
              </w:rPr>
              <w:t>into the surrounding environment</w:t>
            </w:r>
            <w:r w:rsidR="009F489E">
              <w:rPr>
                <w:rFonts w:ascii="Arial" w:hAnsi="Arial"/>
              </w:rPr>
              <w:t>.</w:t>
            </w:r>
          </w:p>
        </w:tc>
        <w:tc>
          <w:tcPr>
            <w:tcW w:w="2421" w:type="dxa"/>
          </w:tcPr>
          <w:p w14:paraId="01D71510" w14:textId="77777777" w:rsidR="009A448C" w:rsidRPr="0017296C" w:rsidRDefault="009F489E" w:rsidP="00931E78">
            <w:pPr>
              <w:spacing w:after="0" w:line="240" w:lineRule="auto"/>
              <w:rPr>
                <w:rFonts w:ascii="Arial" w:hAnsi="Arial"/>
              </w:rPr>
            </w:pPr>
            <w:r>
              <w:rPr>
                <w:rFonts w:ascii="Arial" w:hAnsi="Arial"/>
              </w:rPr>
              <w:t>This view shows the courtyard and the local stone that was quarried near the location of the mansion.</w:t>
            </w:r>
          </w:p>
        </w:tc>
        <w:tc>
          <w:tcPr>
            <w:tcW w:w="2421" w:type="dxa"/>
          </w:tcPr>
          <w:p w14:paraId="334FC813" w14:textId="3DE39C31" w:rsidR="009A448C" w:rsidRPr="005C40F6" w:rsidRDefault="00AE56FC" w:rsidP="00931E78">
            <w:pPr>
              <w:spacing w:after="0" w:line="240" w:lineRule="auto"/>
              <w:rPr>
                <w:rFonts w:ascii="Arial" w:hAnsi="Arial"/>
                <w:color w:val="000000" w:themeColor="text1"/>
              </w:rPr>
            </w:pPr>
            <w:r w:rsidRPr="005C40F6">
              <w:rPr>
                <w:rFonts w:ascii="Arial" w:hAnsi="Arial"/>
                <w:color w:val="000000" w:themeColor="text1"/>
              </w:rPr>
              <w:t>This photograph reveals how the house sits in the context of the canyon and surrounding topography.</w:t>
            </w:r>
          </w:p>
        </w:tc>
        <w:tc>
          <w:tcPr>
            <w:tcW w:w="2422" w:type="dxa"/>
          </w:tcPr>
          <w:p w14:paraId="16BB62C4" w14:textId="29D21DC8" w:rsidR="009A448C" w:rsidRPr="0017296C" w:rsidRDefault="001A5AC9" w:rsidP="00931E78">
            <w:pPr>
              <w:spacing w:after="0" w:line="240" w:lineRule="auto"/>
              <w:rPr>
                <w:rFonts w:ascii="Arial" w:hAnsi="Arial"/>
              </w:rPr>
            </w:pPr>
            <w:r>
              <w:rPr>
                <w:rFonts w:ascii="Arial" w:hAnsi="Arial"/>
              </w:rPr>
              <w:t>The castle stands out in the foothills near the G</w:t>
            </w:r>
            <w:r w:rsidR="00E97047">
              <w:rPr>
                <w:rFonts w:ascii="Arial" w:hAnsi="Arial"/>
              </w:rPr>
              <w:t>arden of the Gods.</w:t>
            </w:r>
          </w:p>
        </w:tc>
      </w:tr>
    </w:tbl>
    <w:p w14:paraId="6530CDD6" w14:textId="77777777" w:rsidR="0053635A" w:rsidRDefault="0053635A">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17296C" w14:paraId="1269E1F5" w14:textId="77777777">
        <w:trPr>
          <w:trHeight w:val="647"/>
        </w:trPr>
        <w:tc>
          <w:tcPr>
            <w:tcW w:w="2421" w:type="dxa"/>
          </w:tcPr>
          <w:p w14:paraId="0A0C40AB" w14:textId="77777777" w:rsidR="009A448C" w:rsidRDefault="009A448C" w:rsidP="0053635A">
            <w:pPr>
              <w:spacing w:after="0"/>
              <w:jc w:val="center"/>
              <w:rPr>
                <w:rFonts w:ascii="Arial" w:hAnsi="Arial"/>
              </w:rPr>
            </w:pPr>
          </w:p>
          <w:p w14:paraId="058FCCA8" w14:textId="1DCD17DE" w:rsidR="0053635A" w:rsidRPr="00673881" w:rsidRDefault="0053635A" w:rsidP="0053635A">
            <w:pPr>
              <w:spacing w:after="0"/>
              <w:jc w:val="center"/>
              <w:rPr>
                <w:rFonts w:ascii="Arial" w:hAnsi="Arial"/>
              </w:rPr>
            </w:pPr>
            <w:r>
              <w:rPr>
                <w:rFonts w:ascii="Arial" w:hAnsi="Arial"/>
                <w:noProof/>
                <w:lang w:eastAsia="zh-CN"/>
              </w:rPr>
              <w:drawing>
                <wp:inline distT="0" distB="0" distL="0" distR="0" wp14:anchorId="60196FF8" wp14:editId="08435495">
                  <wp:extent cx="1101302" cy="1388555"/>
                  <wp:effectExtent l="0" t="0" r="0" b="889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08400" cy="1397505"/>
                          </a:xfrm>
                          <a:prstGeom prst="rect">
                            <a:avLst/>
                          </a:prstGeom>
                          <a:noFill/>
                          <a:ln w="9525">
                            <a:noFill/>
                            <a:miter lim="800000"/>
                            <a:headEnd/>
                            <a:tailEnd/>
                          </a:ln>
                        </pic:spPr>
                      </pic:pic>
                    </a:graphicData>
                  </a:graphic>
                </wp:inline>
              </w:drawing>
            </w:r>
          </w:p>
        </w:tc>
        <w:tc>
          <w:tcPr>
            <w:tcW w:w="2421" w:type="dxa"/>
          </w:tcPr>
          <w:p w14:paraId="5E58DBD8" w14:textId="77777777" w:rsidR="009A448C" w:rsidRDefault="009A448C" w:rsidP="0053635A">
            <w:pPr>
              <w:spacing w:after="0"/>
              <w:jc w:val="center"/>
              <w:rPr>
                <w:rFonts w:ascii="Arial" w:hAnsi="Arial"/>
              </w:rPr>
            </w:pPr>
          </w:p>
          <w:p w14:paraId="78AAF370" w14:textId="40AAA17D" w:rsidR="0053635A" w:rsidRPr="0017296C" w:rsidRDefault="0053635A" w:rsidP="0053635A">
            <w:pPr>
              <w:spacing w:after="0"/>
              <w:jc w:val="center"/>
              <w:rPr>
                <w:rFonts w:ascii="Arial" w:hAnsi="Arial"/>
              </w:rPr>
            </w:pPr>
            <w:r w:rsidRPr="0017296C">
              <w:rPr>
                <w:rFonts w:ascii="Arial" w:hAnsi="Arial"/>
                <w:noProof/>
                <w:lang w:eastAsia="zh-CN"/>
              </w:rPr>
              <w:drawing>
                <wp:inline distT="0" distB="0" distL="0" distR="0" wp14:anchorId="6D021EAF" wp14:editId="157218A8">
                  <wp:extent cx="1403190" cy="878840"/>
                  <wp:effectExtent l="0" t="0" r="0" b="10160"/>
                  <wp:docPr id="21" name="Picture 11" descr="C:\Users\LDouglas\Downloads\Glen_Eyrie_Residence_of_Genl_Palmer_No_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Douglas\Downloads\Glen_Eyrie_Residence_of_Genl_Palmer_No_403.jpg"/>
                          <pic:cNvPicPr>
                            <a:picLocks noChangeAspect="1" noChangeArrowheads="1"/>
                          </pic:cNvPicPr>
                        </pic:nvPicPr>
                        <pic:blipFill>
                          <a:blip r:embed="rId9" cstate="print"/>
                          <a:srcRect/>
                          <a:stretch>
                            <a:fillRect/>
                          </a:stretch>
                        </pic:blipFill>
                        <pic:spPr bwMode="auto">
                          <a:xfrm>
                            <a:off x="0" y="0"/>
                            <a:ext cx="1413046" cy="885013"/>
                          </a:xfrm>
                          <a:prstGeom prst="rect">
                            <a:avLst/>
                          </a:prstGeom>
                          <a:noFill/>
                          <a:ln w="9525">
                            <a:noFill/>
                            <a:miter lim="800000"/>
                            <a:headEnd/>
                            <a:tailEnd/>
                          </a:ln>
                        </pic:spPr>
                      </pic:pic>
                    </a:graphicData>
                  </a:graphic>
                </wp:inline>
              </w:drawing>
            </w:r>
          </w:p>
        </w:tc>
        <w:tc>
          <w:tcPr>
            <w:tcW w:w="2421" w:type="dxa"/>
          </w:tcPr>
          <w:p w14:paraId="7D3C396D" w14:textId="77777777" w:rsidR="009A448C" w:rsidRDefault="009A448C" w:rsidP="0053635A">
            <w:pPr>
              <w:spacing w:after="0"/>
              <w:jc w:val="center"/>
              <w:rPr>
                <w:rFonts w:ascii="Arial" w:hAnsi="Arial"/>
              </w:rPr>
            </w:pPr>
          </w:p>
          <w:p w14:paraId="514A088C" w14:textId="4E9DCDEF" w:rsidR="007D285F" w:rsidRPr="006D6E97" w:rsidRDefault="007D285F" w:rsidP="0053635A">
            <w:pPr>
              <w:spacing w:after="0"/>
              <w:jc w:val="center"/>
              <w:rPr>
                <w:rFonts w:ascii="Arial" w:hAnsi="Arial"/>
              </w:rPr>
            </w:pPr>
            <w:r>
              <w:rPr>
                <w:rFonts w:ascii="Arial" w:hAnsi="Arial"/>
                <w:noProof/>
                <w:lang w:eastAsia="zh-CN"/>
              </w:rPr>
              <w:drawing>
                <wp:inline distT="0" distB="0" distL="0" distR="0" wp14:anchorId="16F22D68" wp14:editId="4D76451F">
                  <wp:extent cx="1105535" cy="1392303"/>
                  <wp:effectExtent l="0" t="0" r="12065" b="508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117088" cy="1406853"/>
                          </a:xfrm>
                          <a:prstGeom prst="rect">
                            <a:avLst/>
                          </a:prstGeom>
                          <a:noFill/>
                          <a:ln w="9525">
                            <a:noFill/>
                            <a:miter lim="800000"/>
                            <a:headEnd/>
                            <a:tailEnd/>
                          </a:ln>
                        </pic:spPr>
                      </pic:pic>
                    </a:graphicData>
                  </a:graphic>
                </wp:inline>
              </w:drawing>
            </w:r>
          </w:p>
        </w:tc>
        <w:tc>
          <w:tcPr>
            <w:tcW w:w="2421" w:type="dxa"/>
          </w:tcPr>
          <w:p w14:paraId="146D06C0" w14:textId="77777777" w:rsidR="009A448C" w:rsidRDefault="009A448C" w:rsidP="0053635A">
            <w:pPr>
              <w:spacing w:after="0"/>
              <w:jc w:val="center"/>
              <w:rPr>
                <w:rFonts w:ascii="Arial" w:hAnsi="Arial"/>
              </w:rPr>
            </w:pPr>
          </w:p>
          <w:p w14:paraId="2036BC40" w14:textId="0249B95C" w:rsidR="007D285F" w:rsidRPr="0017296C" w:rsidRDefault="007D285F" w:rsidP="0053635A">
            <w:pPr>
              <w:spacing w:after="0"/>
              <w:jc w:val="center"/>
              <w:rPr>
                <w:rFonts w:ascii="Arial" w:hAnsi="Arial"/>
              </w:rPr>
            </w:pPr>
            <w:r w:rsidRPr="0017296C">
              <w:rPr>
                <w:rFonts w:ascii="Arial" w:hAnsi="Arial"/>
                <w:noProof/>
                <w:lang w:eastAsia="zh-CN"/>
              </w:rPr>
              <w:drawing>
                <wp:inline distT="0" distB="0" distL="0" distR="0" wp14:anchorId="6158A263" wp14:editId="5E08DBAA">
                  <wp:extent cx="965835" cy="1441903"/>
                  <wp:effectExtent l="0" t="0" r="0" b="6350"/>
                  <wp:docPr id="20" name="Picture 12" descr="C:\Users\LDouglas\Downloads\Glen_Eyrie_Colorado_Springs_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Douglas\Downloads\Glen_Eyrie_Colorado_Springs_Colo.jpg"/>
                          <pic:cNvPicPr>
                            <a:picLocks noChangeAspect="1" noChangeArrowheads="1"/>
                          </pic:cNvPicPr>
                        </pic:nvPicPr>
                        <pic:blipFill>
                          <a:blip r:embed="rId11" cstate="print"/>
                          <a:srcRect/>
                          <a:stretch>
                            <a:fillRect/>
                          </a:stretch>
                        </pic:blipFill>
                        <pic:spPr bwMode="auto">
                          <a:xfrm>
                            <a:off x="0" y="0"/>
                            <a:ext cx="977019" cy="1458599"/>
                          </a:xfrm>
                          <a:prstGeom prst="rect">
                            <a:avLst/>
                          </a:prstGeom>
                          <a:noFill/>
                          <a:ln w="9525">
                            <a:noFill/>
                            <a:miter lim="800000"/>
                            <a:headEnd/>
                            <a:tailEnd/>
                          </a:ln>
                        </pic:spPr>
                      </pic:pic>
                    </a:graphicData>
                  </a:graphic>
                </wp:inline>
              </w:drawing>
            </w:r>
          </w:p>
        </w:tc>
        <w:tc>
          <w:tcPr>
            <w:tcW w:w="2421" w:type="dxa"/>
          </w:tcPr>
          <w:p w14:paraId="5C3754C6" w14:textId="77777777" w:rsidR="009A448C" w:rsidRDefault="009A448C" w:rsidP="0053635A">
            <w:pPr>
              <w:spacing w:after="0"/>
              <w:jc w:val="center"/>
              <w:rPr>
                <w:rFonts w:ascii="Arial" w:hAnsi="Arial"/>
              </w:rPr>
            </w:pPr>
          </w:p>
          <w:p w14:paraId="6EE0B179" w14:textId="7E00FE6B" w:rsidR="007D285F" w:rsidRPr="00A9573C" w:rsidRDefault="007D285F" w:rsidP="0053635A">
            <w:pPr>
              <w:spacing w:after="0"/>
              <w:jc w:val="center"/>
              <w:rPr>
                <w:rFonts w:ascii="Arial" w:hAnsi="Arial"/>
              </w:rPr>
            </w:pPr>
            <w:r>
              <w:rPr>
                <w:rFonts w:ascii="Arial" w:hAnsi="Arial"/>
                <w:noProof/>
                <w:lang w:eastAsia="zh-CN"/>
              </w:rPr>
              <w:drawing>
                <wp:inline distT="0" distB="0" distL="0" distR="0" wp14:anchorId="072D41E4" wp14:editId="0BF7A44D">
                  <wp:extent cx="1257364" cy="959273"/>
                  <wp:effectExtent l="0" t="0" r="0" b="635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89728" cy="983964"/>
                          </a:xfrm>
                          <a:prstGeom prst="rect">
                            <a:avLst/>
                          </a:prstGeom>
                          <a:noFill/>
                          <a:ln w="9525">
                            <a:noFill/>
                            <a:miter lim="800000"/>
                            <a:headEnd/>
                            <a:tailEnd/>
                          </a:ln>
                        </pic:spPr>
                      </pic:pic>
                    </a:graphicData>
                  </a:graphic>
                </wp:inline>
              </w:drawing>
            </w:r>
          </w:p>
        </w:tc>
        <w:tc>
          <w:tcPr>
            <w:tcW w:w="2422" w:type="dxa"/>
          </w:tcPr>
          <w:p w14:paraId="206D2E10" w14:textId="77777777" w:rsidR="009A448C" w:rsidRDefault="009A448C" w:rsidP="0053635A">
            <w:pPr>
              <w:spacing w:after="0"/>
              <w:jc w:val="center"/>
              <w:rPr>
                <w:rFonts w:ascii="Arial" w:hAnsi="Arial"/>
              </w:rPr>
            </w:pPr>
          </w:p>
          <w:p w14:paraId="3D056113" w14:textId="3F2FC3C2" w:rsidR="007D285F" w:rsidRPr="0017296C" w:rsidRDefault="007D285F" w:rsidP="0053635A">
            <w:pPr>
              <w:spacing w:after="0"/>
              <w:jc w:val="center"/>
              <w:rPr>
                <w:rFonts w:ascii="Arial" w:hAnsi="Arial"/>
              </w:rPr>
            </w:pPr>
            <w:r w:rsidRPr="0017296C">
              <w:rPr>
                <w:rFonts w:ascii="Arial" w:hAnsi="Arial"/>
                <w:noProof/>
                <w:lang w:eastAsia="zh-CN"/>
              </w:rPr>
              <w:drawing>
                <wp:inline distT="0" distB="0" distL="0" distR="0" wp14:anchorId="2675B874" wp14:editId="69031DBD">
                  <wp:extent cx="986675" cy="1416473"/>
                  <wp:effectExtent l="0" t="0" r="4445" b="6350"/>
                  <wp:docPr id="6" name="Picture 1" descr="https://cdn.loc.gov/service/pnp/highsm/33800/338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loc.gov/service/pnp/highsm/33800/33810v.jpg"/>
                          <pic:cNvPicPr>
                            <a:picLocks noChangeAspect="1" noChangeArrowheads="1"/>
                          </pic:cNvPicPr>
                        </pic:nvPicPr>
                        <pic:blipFill>
                          <a:blip r:embed="rId13" cstate="print"/>
                          <a:srcRect/>
                          <a:stretch>
                            <a:fillRect/>
                          </a:stretch>
                        </pic:blipFill>
                        <pic:spPr bwMode="auto">
                          <a:xfrm>
                            <a:off x="0" y="0"/>
                            <a:ext cx="1005063" cy="1442870"/>
                          </a:xfrm>
                          <a:prstGeom prst="rect">
                            <a:avLst/>
                          </a:prstGeom>
                          <a:noFill/>
                          <a:ln w="9525">
                            <a:noFill/>
                            <a:miter lim="800000"/>
                            <a:headEnd/>
                            <a:tailEnd/>
                          </a:ln>
                        </pic:spPr>
                      </pic:pic>
                    </a:graphicData>
                  </a:graphic>
                </wp:inline>
              </w:drawing>
            </w:r>
          </w:p>
        </w:tc>
      </w:tr>
      <w:tr w:rsidR="009A448C" w:rsidRPr="0017296C" w14:paraId="5BDC5E64" w14:textId="77777777">
        <w:tc>
          <w:tcPr>
            <w:tcW w:w="2421" w:type="dxa"/>
            <w:tcBorders>
              <w:bottom w:val="single" w:sz="4" w:space="0" w:color="auto"/>
            </w:tcBorders>
          </w:tcPr>
          <w:p w14:paraId="030E357F" w14:textId="77777777" w:rsidR="00636174" w:rsidRPr="0017296C" w:rsidRDefault="00FA4213" w:rsidP="0017296C">
            <w:pPr>
              <w:spacing w:after="0" w:line="240" w:lineRule="auto"/>
              <w:rPr>
                <w:rFonts w:ascii="Arial" w:hAnsi="Arial" w:cs="Arial"/>
              </w:rPr>
            </w:pPr>
            <w:hyperlink r:id="rId14" w:history="1">
              <w:r w:rsidR="00616536" w:rsidRPr="00E21787">
                <w:rPr>
                  <w:rStyle w:val="Hyperlink"/>
                  <w:rFonts w:ascii="Arial" w:hAnsi="Arial" w:cs="Arial"/>
                </w:rPr>
                <w:t>https://npgallery.nps.gov/pdfhost/docs/NRHP/Photos/75000519.pdf</w:t>
              </w:r>
            </w:hyperlink>
          </w:p>
        </w:tc>
        <w:tc>
          <w:tcPr>
            <w:tcW w:w="2421" w:type="dxa"/>
            <w:tcBorders>
              <w:bottom w:val="single" w:sz="4" w:space="0" w:color="auto"/>
            </w:tcBorders>
          </w:tcPr>
          <w:p w14:paraId="5326F32C" w14:textId="77777777" w:rsidR="009A448C" w:rsidRPr="0017296C" w:rsidRDefault="00FA4213" w:rsidP="0017296C">
            <w:pPr>
              <w:spacing w:after="0" w:line="240" w:lineRule="auto"/>
              <w:rPr>
                <w:rFonts w:ascii="Arial" w:hAnsi="Arial" w:cs="Arial"/>
              </w:rPr>
            </w:pPr>
            <w:hyperlink r:id="rId15" w:history="1">
              <w:r w:rsidR="0046750D" w:rsidRPr="00E21787">
                <w:rPr>
                  <w:rStyle w:val="Hyperlink"/>
                  <w:rFonts w:ascii="Arial" w:hAnsi="Arial" w:cs="Arial"/>
                </w:rPr>
                <w:t>http://digital.denverlibrary.org/cdm/singleitem/collection/p15330coll22/id/77559/rec/69</w:t>
              </w:r>
            </w:hyperlink>
          </w:p>
        </w:tc>
        <w:tc>
          <w:tcPr>
            <w:tcW w:w="2421" w:type="dxa"/>
            <w:tcBorders>
              <w:bottom w:val="single" w:sz="4" w:space="0" w:color="auto"/>
            </w:tcBorders>
          </w:tcPr>
          <w:p w14:paraId="184BB502" w14:textId="77777777" w:rsidR="009A448C" w:rsidRPr="006D6E97" w:rsidRDefault="00FA4213" w:rsidP="006D6E97">
            <w:pPr>
              <w:spacing w:after="0" w:line="240" w:lineRule="auto"/>
              <w:rPr>
                <w:rFonts w:ascii="Arial" w:hAnsi="Arial" w:cs="Arial"/>
              </w:rPr>
            </w:pPr>
            <w:hyperlink r:id="rId16" w:history="1">
              <w:r w:rsidR="006D6E97" w:rsidRPr="00E21787">
                <w:rPr>
                  <w:rStyle w:val="Hyperlink"/>
                  <w:rFonts w:ascii="Arial" w:hAnsi="Arial" w:cs="Arial"/>
                </w:rPr>
                <w:t>http://digital.denverlibrary.org/cdm/singleitem/collection/p15330coll22/id/2357/rec/5</w:t>
              </w:r>
            </w:hyperlink>
          </w:p>
        </w:tc>
        <w:tc>
          <w:tcPr>
            <w:tcW w:w="2421" w:type="dxa"/>
            <w:tcBorders>
              <w:bottom w:val="single" w:sz="4" w:space="0" w:color="auto"/>
            </w:tcBorders>
          </w:tcPr>
          <w:p w14:paraId="2B6BC5ED" w14:textId="77777777" w:rsidR="009A448C" w:rsidRPr="0017296C" w:rsidRDefault="00FA4213" w:rsidP="0017296C">
            <w:pPr>
              <w:spacing w:after="0" w:line="240" w:lineRule="auto"/>
              <w:rPr>
                <w:rFonts w:ascii="Arial" w:hAnsi="Arial" w:cs="Arial"/>
              </w:rPr>
            </w:pPr>
            <w:hyperlink r:id="rId17" w:history="1">
              <w:r w:rsidR="00A31DDC" w:rsidRPr="00E21787">
                <w:rPr>
                  <w:rStyle w:val="Hyperlink"/>
                  <w:rFonts w:ascii="Arial" w:hAnsi="Arial" w:cs="Arial"/>
                </w:rPr>
                <w:t>http://digital.denverlibrary.org/cdm/singleitem/collection/p15330coll14/id/1786/rec/3</w:t>
              </w:r>
            </w:hyperlink>
          </w:p>
        </w:tc>
        <w:tc>
          <w:tcPr>
            <w:tcW w:w="2421" w:type="dxa"/>
            <w:tcBorders>
              <w:bottom w:val="single" w:sz="4" w:space="0" w:color="auto"/>
            </w:tcBorders>
          </w:tcPr>
          <w:p w14:paraId="6094D16A" w14:textId="77777777" w:rsidR="009A448C" w:rsidRPr="00A9573C" w:rsidRDefault="00FA4213" w:rsidP="00A9573C">
            <w:pPr>
              <w:spacing w:after="0" w:line="240" w:lineRule="auto"/>
              <w:rPr>
                <w:rFonts w:ascii="Arial" w:hAnsi="Arial" w:cs="Arial"/>
              </w:rPr>
            </w:pPr>
            <w:hyperlink r:id="rId18" w:history="1">
              <w:r w:rsidR="00A9573C" w:rsidRPr="00E21787">
                <w:rPr>
                  <w:rStyle w:val="Hyperlink"/>
                  <w:rFonts w:ascii="Arial" w:hAnsi="Arial" w:cs="Arial"/>
                </w:rPr>
                <w:t>http://digital.denverlibrary.org/cdm/singleitem/collection/p15330coll22/id/23188/rec/20</w:t>
              </w:r>
            </w:hyperlink>
          </w:p>
        </w:tc>
        <w:tc>
          <w:tcPr>
            <w:tcW w:w="2422" w:type="dxa"/>
            <w:tcBorders>
              <w:bottom w:val="single" w:sz="4" w:space="0" w:color="auto"/>
            </w:tcBorders>
          </w:tcPr>
          <w:p w14:paraId="4832B1D0" w14:textId="77777777" w:rsidR="009A448C" w:rsidRPr="0017296C" w:rsidRDefault="00FA4213" w:rsidP="0017296C">
            <w:pPr>
              <w:spacing w:after="0" w:line="240" w:lineRule="auto"/>
              <w:rPr>
                <w:rFonts w:ascii="Arial" w:hAnsi="Arial" w:cs="Arial"/>
              </w:rPr>
            </w:pPr>
            <w:hyperlink r:id="rId19" w:history="1">
              <w:r w:rsidR="006453BA" w:rsidRPr="00E21787">
                <w:rPr>
                  <w:rStyle w:val="Hyperlink"/>
                  <w:rFonts w:ascii="Arial" w:hAnsi="Arial" w:cs="Arial"/>
                </w:rPr>
                <w:t>https://www.loc.gov/item/2015633826/</w:t>
              </w:r>
            </w:hyperlink>
          </w:p>
        </w:tc>
      </w:tr>
    </w:tbl>
    <w:p w14:paraId="301DF666" w14:textId="77777777" w:rsidR="009A448C" w:rsidRDefault="009A448C" w:rsidP="0017296C">
      <w:pPr>
        <w:spacing w:after="0"/>
        <w:rPr>
          <w:rFonts w:ascii="Arial" w:hAnsi="Arial"/>
        </w:rPr>
      </w:pPr>
    </w:p>
    <w:p w14:paraId="0F071807" w14:textId="77777777" w:rsidR="005212AA" w:rsidRPr="0017296C" w:rsidRDefault="005212AA" w:rsidP="0017296C">
      <w:pPr>
        <w:spacing w:after="0"/>
        <w:rPr>
          <w:rFonts w:ascii="Arial" w:hAnsi="Arial"/>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17296C" w14:paraId="72001EDA" w14:textId="77777777">
        <w:tc>
          <w:tcPr>
            <w:tcW w:w="2421" w:type="dxa"/>
          </w:tcPr>
          <w:p w14:paraId="08827941" w14:textId="77777777" w:rsidR="002C1E27" w:rsidRPr="001C16AE" w:rsidRDefault="006453BA" w:rsidP="001C16AE">
            <w:pPr>
              <w:spacing w:after="0" w:line="240" w:lineRule="auto"/>
              <w:rPr>
                <w:rFonts w:ascii="Arial" w:hAnsi="Arial"/>
                <w:b/>
              </w:rPr>
            </w:pPr>
            <w:r w:rsidRPr="001C16AE">
              <w:rPr>
                <w:rStyle w:val="HTMLCite"/>
                <w:rFonts w:ascii="Arial" w:hAnsi="Arial" w:cs="Arial"/>
                <w:b/>
                <w:i w:val="0"/>
                <w:iCs w:val="0"/>
              </w:rPr>
              <w:t>Red-rock spires on the grounds of the Glen Eyrie castle</w:t>
            </w:r>
          </w:p>
        </w:tc>
        <w:tc>
          <w:tcPr>
            <w:tcW w:w="2421" w:type="dxa"/>
          </w:tcPr>
          <w:p w14:paraId="1072700F" w14:textId="77777777" w:rsidR="002C1E27" w:rsidRPr="001C16AE" w:rsidRDefault="008C5D19" w:rsidP="001C16AE">
            <w:pPr>
              <w:spacing w:after="0" w:line="240" w:lineRule="auto"/>
              <w:rPr>
                <w:rFonts w:ascii="Arial" w:hAnsi="Arial"/>
                <w:b/>
              </w:rPr>
            </w:pPr>
            <w:r>
              <w:rPr>
                <w:rFonts w:ascii="Arial" w:hAnsi="Arial"/>
                <w:b/>
              </w:rPr>
              <w:t>Glen Eyrie castle</w:t>
            </w:r>
          </w:p>
        </w:tc>
        <w:tc>
          <w:tcPr>
            <w:tcW w:w="2421" w:type="dxa"/>
          </w:tcPr>
          <w:p w14:paraId="1141A0D5" w14:textId="77777777" w:rsidR="002C1E27" w:rsidRPr="001C16AE" w:rsidRDefault="00F85AEE" w:rsidP="001C16AE">
            <w:pPr>
              <w:spacing w:after="0" w:line="240" w:lineRule="auto"/>
              <w:rPr>
                <w:rFonts w:ascii="Arial" w:hAnsi="Arial"/>
                <w:b/>
              </w:rPr>
            </w:pPr>
            <w:r w:rsidRPr="001C16AE">
              <w:rPr>
                <w:rFonts w:ascii="Arial" w:hAnsi="Arial"/>
                <w:b/>
                <w:szCs w:val="17"/>
                <w:shd w:val="clear" w:color="auto" w:fill="FFFFFF"/>
              </w:rPr>
              <w:t>Gen. William J. Palmer relaxing in his den at Glen Eyrie</w:t>
            </w:r>
          </w:p>
        </w:tc>
        <w:tc>
          <w:tcPr>
            <w:tcW w:w="2421" w:type="dxa"/>
          </w:tcPr>
          <w:p w14:paraId="1DC3B365" w14:textId="77777777" w:rsidR="002C1E27" w:rsidRPr="003E592F" w:rsidRDefault="001C16AE" w:rsidP="001C16AE">
            <w:pPr>
              <w:spacing w:after="0" w:line="240" w:lineRule="auto"/>
              <w:rPr>
                <w:rFonts w:ascii="Arial" w:hAnsi="Arial"/>
                <w:b/>
              </w:rPr>
            </w:pPr>
            <w:r w:rsidRPr="003E592F">
              <w:rPr>
                <w:rFonts w:ascii="Arial" w:eastAsia="Times New Roman" w:hAnsi="Arial"/>
                <w:b/>
                <w:szCs w:val="18"/>
                <w:shd w:val="clear" w:color="auto" w:fill="FFFFFF"/>
              </w:rPr>
              <w:t>William Jackson Palmer portrait</w:t>
            </w:r>
          </w:p>
        </w:tc>
        <w:tc>
          <w:tcPr>
            <w:tcW w:w="2421" w:type="dxa"/>
          </w:tcPr>
          <w:p w14:paraId="77C5DD04" w14:textId="77777777" w:rsidR="002C1E27" w:rsidRPr="001C16AE" w:rsidRDefault="00F85AEE" w:rsidP="001C16AE">
            <w:pPr>
              <w:pStyle w:val="psTitle1"/>
              <w:spacing w:after="0"/>
              <w:rPr>
                <w:b/>
                <w:sz w:val="22"/>
              </w:rPr>
            </w:pPr>
            <w:r w:rsidRPr="001C16AE">
              <w:rPr>
                <w:b/>
                <w:sz w:val="22"/>
                <w:szCs w:val="17"/>
                <w:shd w:val="clear" w:color="auto" w:fill="FFFFFF"/>
              </w:rPr>
              <w:t>Great Hall at Glen Eyrie</w:t>
            </w:r>
          </w:p>
        </w:tc>
        <w:tc>
          <w:tcPr>
            <w:tcW w:w="2422" w:type="dxa"/>
          </w:tcPr>
          <w:p w14:paraId="7CBCCC8C" w14:textId="77777777" w:rsidR="002C1E27" w:rsidRPr="001C16AE" w:rsidRDefault="00F85AEE" w:rsidP="001C16AE">
            <w:pPr>
              <w:pStyle w:val="psTitle1"/>
              <w:spacing w:after="0"/>
              <w:rPr>
                <w:b/>
                <w:sz w:val="22"/>
              </w:rPr>
            </w:pPr>
            <w:r w:rsidRPr="001C16AE">
              <w:rPr>
                <w:b/>
                <w:bCs/>
                <w:sz w:val="22"/>
                <w:szCs w:val="22"/>
                <w:shd w:val="clear" w:color="auto" w:fill="FFFFFF"/>
              </w:rPr>
              <w:t>General Palmer's residence in Glen Eyrie Park</w:t>
            </w:r>
          </w:p>
        </w:tc>
      </w:tr>
      <w:tr w:rsidR="002C1E27" w:rsidRPr="0017296C" w14:paraId="14E944C9" w14:textId="77777777">
        <w:tc>
          <w:tcPr>
            <w:tcW w:w="2421" w:type="dxa"/>
          </w:tcPr>
          <w:p w14:paraId="09AC851D" w14:textId="44684531" w:rsidR="002C1E27" w:rsidRPr="007866BA" w:rsidRDefault="007866BA" w:rsidP="007866BA">
            <w:pPr>
              <w:pStyle w:val="Heading1"/>
              <w:shd w:val="clear" w:color="auto" w:fill="FFFFFF"/>
              <w:spacing w:before="0" w:after="0" w:line="240" w:lineRule="auto"/>
              <w:rPr>
                <w:b w:val="0"/>
                <w:sz w:val="22"/>
                <w:szCs w:val="22"/>
              </w:rPr>
            </w:pPr>
            <w:r w:rsidRPr="007866BA">
              <w:rPr>
                <w:rStyle w:val="HTMLCite"/>
                <w:b w:val="0"/>
                <w:i w:val="0"/>
                <w:iCs w:val="0"/>
                <w:sz w:val="22"/>
                <w:szCs w:val="22"/>
              </w:rPr>
              <w:t>Red-rock spires on the grounds of the Glen Eyrie castle, an English Tudor-style home built in wh</w:t>
            </w:r>
            <w:r w:rsidR="007D285F">
              <w:rPr>
                <w:rStyle w:val="HTMLCite"/>
                <w:b w:val="0"/>
                <w:i w:val="0"/>
                <w:iCs w:val="0"/>
                <w:sz w:val="22"/>
                <w:szCs w:val="22"/>
              </w:rPr>
              <w:t>at is now Colorado Springs, CO.</w:t>
            </w:r>
          </w:p>
        </w:tc>
        <w:tc>
          <w:tcPr>
            <w:tcW w:w="2421" w:type="dxa"/>
          </w:tcPr>
          <w:p w14:paraId="3A7B5D03" w14:textId="6E830AA8" w:rsidR="002C1E27" w:rsidRPr="007866BA" w:rsidRDefault="008C5D19" w:rsidP="0017296C">
            <w:pPr>
              <w:spacing w:after="0" w:line="240" w:lineRule="auto"/>
              <w:rPr>
                <w:rFonts w:ascii="Arial" w:hAnsi="Arial"/>
              </w:rPr>
            </w:pPr>
            <w:r>
              <w:rPr>
                <w:rFonts w:ascii="Arial" w:hAnsi="Arial"/>
              </w:rPr>
              <w:t>West face of the Glen Eyrie castle, showi</w:t>
            </w:r>
            <w:r w:rsidR="005212AA">
              <w:rPr>
                <w:rFonts w:ascii="Arial" w:hAnsi="Arial"/>
              </w:rPr>
              <w:t xml:space="preserve">ng the unique chimney fixtures. </w:t>
            </w:r>
            <w:r w:rsidRPr="008C5D19">
              <w:rPr>
                <w:rFonts w:ascii="Arial" w:hAnsi="Arial"/>
              </w:rPr>
              <w:t>1974</w:t>
            </w:r>
          </w:p>
        </w:tc>
        <w:tc>
          <w:tcPr>
            <w:tcW w:w="2421" w:type="dxa"/>
          </w:tcPr>
          <w:p w14:paraId="29AC0DC3" w14:textId="171E79A4" w:rsidR="002C1E27" w:rsidRPr="0017296C" w:rsidRDefault="00CB32EA" w:rsidP="005212AA">
            <w:pPr>
              <w:spacing w:after="0" w:line="240" w:lineRule="auto"/>
              <w:rPr>
                <w:rFonts w:ascii="Arial" w:hAnsi="Arial"/>
              </w:rPr>
            </w:pPr>
            <w:r w:rsidRPr="0017296C">
              <w:rPr>
                <w:rFonts w:ascii="Arial" w:hAnsi="Arial"/>
                <w:szCs w:val="17"/>
                <w:shd w:val="clear" w:color="auto" w:fill="FFFFFF"/>
              </w:rPr>
              <w:t xml:space="preserve">Image is a copy of a 1890s original of General William Jackson Palmer. Interior view shows General Palmer as he relaxes in his den at Glen Eyrie. He sits in front of a huge stone fireplace with large drawings or maps scattered around him. </w:t>
            </w:r>
            <w:r w:rsidR="00F85AEE" w:rsidRPr="0017296C">
              <w:rPr>
                <w:rFonts w:ascii="Arial" w:hAnsi="Arial"/>
                <w:szCs w:val="17"/>
                <w:shd w:val="clear" w:color="auto" w:fill="FFFFFF"/>
              </w:rPr>
              <w:t>1890</w:t>
            </w:r>
          </w:p>
        </w:tc>
        <w:tc>
          <w:tcPr>
            <w:tcW w:w="2421" w:type="dxa"/>
          </w:tcPr>
          <w:p w14:paraId="4898CB3B" w14:textId="7EBFCF05" w:rsidR="002C1E27" w:rsidRPr="001C16AE" w:rsidRDefault="001C16AE" w:rsidP="005212AA">
            <w:pPr>
              <w:spacing w:after="0" w:line="240" w:lineRule="auto"/>
              <w:rPr>
                <w:rFonts w:ascii="Arial" w:eastAsia="Times New Roman" w:hAnsi="Arial"/>
                <w:szCs w:val="20"/>
              </w:rPr>
            </w:pPr>
            <w:r w:rsidRPr="001C16AE">
              <w:rPr>
                <w:rFonts w:ascii="Arial" w:eastAsia="Times New Roman" w:hAnsi="Arial"/>
                <w:szCs w:val="18"/>
                <w:shd w:val="clear" w:color="auto" w:fill="FFFFFF"/>
              </w:rPr>
              <w:t xml:space="preserve">William Jackson Palmer poses seated for a three-quarter length portrait. </w:t>
            </w:r>
            <w:r w:rsidR="000E4F94">
              <w:rPr>
                <w:rFonts w:ascii="Arial" w:eastAsia="Times New Roman" w:hAnsi="Arial"/>
                <w:szCs w:val="20"/>
              </w:rPr>
              <w:t>1870</w:t>
            </w:r>
          </w:p>
        </w:tc>
        <w:tc>
          <w:tcPr>
            <w:tcW w:w="2421" w:type="dxa"/>
          </w:tcPr>
          <w:p w14:paraId="28B964A9" w14:textId="6B20741E" w:rsidR="002C1E27" w:rsidRPr="0017296C" w:rsidRDefault="00F85AEE" w:rsidP="005212AA">
            <w:pPr>
              <w:spacing w:after="0" w:line="240" w:lineRule="auto"/>
              <w:rPr>
                <w:rFonts w:ascii="Arial" w:hAnsi="Arial"/>
              </w:rPr>
            </w:pPr>
            <w:r w:rsidRPr="0017296C">
              <w:rPr>
                <w:rFonts w:ascii="Arial" w:hAnsi="Arial"/>
                <w:szCs w:val="17"/>
                <w:shd w:val="clear" w:color="auto" w:fill="FFFFFF"/>
              </w:rPr>
              <w:t xml:space="preserve">Interior view of the Great Hall at Glen Eyrie. The open beamed ceiling in this room with its oversized gothic carved stone fireplace characterizes the opulence of this mansion which grew from a lodge first built in 1871. </w:t>
            </w:r>
            <w:r w:rsidR="005212AA">
              <w:rPr>
                <w:rFonts w:ascii="Arial" w:hAnsi="Arial"/>
                <w:szCs w:val="17"/>
                <w:shd w:val="clear" w:color="auto" w:fill="FFFFFF"/>
              </w:rPr>
              <w:t>c.</w:t>
            </w:r>
            <w:r w:rsidR="00802835" w:rsidRPr="0017296C">
              <w:rPr>
                <w:rFonts w:ascii="Arial" w:hAnsi="Arial"/>
                <w:szCs w:val="17"/>
                <w:shd w:val="clear" w:color="auto" w:fill="FFFFFF"/>
              </w:rPr>
              <w:t xml:space="preserve"> </w:t>
            </w:r>
            <w:r w:rsidR="00802835" w:rsidRPr="0017296C">
              <w:rPr>
                <w:rFonts w:ascii="Arial" w:hAnsi="Arial"/>
                <w:szCs w:val="14"/>
                <w:shd w:val="clear" w:color="auto" w:fill="FFFFFF"/>
              </w:rPr>
              <w:t>1887 and 1900</w:t>
            </w:r>
          </w:p>
        </w:tc>
        <w:tc>
          <w:tcPr>
            <w:tcW w:w="2422" w:type="dxa"/>
          </w:tcPr>
          <w:p w14:paraId="6B577325" w14:textId="072388AD" w:rsidR="002C1E27" w:rsidRPr="0017296C" w:rsidRDefault="00F85AEE" w:rsidP="005212AA">
            <w:pPr>
              <w:spacing w:after="0" w:line="240" w:lineRule="auto"/>
              <w:rPr>
                <w:rFonts w:ascii="Arial" w:hAnsi="Arial"/>
              </w:rPr>
            </w:pPr>
            <w:r w:rsidRPr="0017296C">
              <w:rPr>
                <w:rFonts w:ascii="Arial" w:hAnsi="Arial"/>
                <w:szCs w:val="17"/>
                <w:shd w:val="clear" w:color="auto" w:fill="FFFFFF"/>
              </w:rPr>
              <w:t>Exterior view of Glen Eyrie. This thre</w:t>
            </w:r>
            <w:r w:rsidR="00387AC1">
              <w:rPr>
                <w:rFonts w:ascii="Arial" w:hAnsi="Arial"/>
                <w:szCs w:val="17"/>
                <w:shd w:val="clear" w:color="auto" w:fill="FFFFFF"/>
              </w:rPr>
              <w:t>e story frame residence remodel</w:t>
            </w:r>
            <w:r w:rsidRPr="0017296C">
              <w:rPr>
                <w:rFonts w:ascii="Arial" w:hAnsi="Arial"/>
                <w:szCs w:val="17"/>
                <w:shd w:val="clear" w:color="auto" w:fill="FFFFFF"/>
              </w:rPr>
              <w:t>ed since first built in 1871 by General William Palmer</w:t>
            </w:r>
            <w:r w:rsidR="005212AA">
              <w:rPr>
                <w:rFonts w:ascii="Arial" w:hAnsi="Arial"/>
                <w:szCs w:val="17"/>
                <w:shd w:val="clear" w:color="auto" w:fill="FFFFFF"/>
              </w:rPr>
              <w:t>. It</w:t>
            </w:r>
            <w:r w:rsidRPr="0017296C">
              <w:rPr>
                <w:rFonts w:ascii="Arial" w:hAnsi="Arial"/>
                <w:szCs w:val="17"/>
                <w:shd w:val="clear" w:color="auto" w:fill="FFFFFF"/>
              </w:rPr>
              <w:t xml:space="preserve"> has a gabled roof, a dormer, bay window, roof cresting, a porch and chimneys. </w:t>
            </w:r>
            <w:r w:rsidR="005212AA">
              <w:rPr>
                <w:rFonts w:ascii="Arial" w:hAnsi="Arial"/>
                <w:szCs w:val="17"/>
                <w:shd w:val="clear" w:color="auto" w:fill="FFFFFF"/>
              </w:rPr>
              <w:t xml:space="preserve">c. </w:t>
            </w:r>
            <w:r w:rsidRPr="0017296C">
              <w:rPr>
                <w:rFonts w:ascii="Arial" w:hAnsi="Arial"/>
                <w:szCs w:val="14"/>
                <w:shd w:val="clear" w:color="auto" w:fill="FFFFFF"/>
              </w:rPr>
              <w:t>1871 and 1883</w:t>
            </w:r>
          </w:p>
        </w:tc>
      </w:tr>
    </w:tbl>
    <w:p w14:paraId="7CA63333" w14:textId="77777777" w:rsidR="005212AA" w:rsidRDefault="005212AA">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17296C" w14:paraId="08ED495A" w14:textId="77777777">
        <w:tc>
          <w:tcPr>
            <w:tcW w:w="2421" w:type="dxa"/>
          </w:tcPr>
          <w:p w14:paraId="54008DB0" w14:textId="58CA02A2" w:rsidR="002C1E27" w:rsidRPr="0017296C" w:rsidRDefault="00A82E5E" w:rsidP="007D285F">
            <w:pPr>
              <w:spacing w:after="0" w:line="240" w:lineRule="auto"/>
              <w:rPr>
                <w:rFonts w:ascii="Arial" w:hAnsi="Arial"/>
              </w:rPr>
            </w:pPr>
            <w:r>
              <w:rPr>
                <w:rFonts w:ascii="Arial" w:hAnsi="Arial"/>
              </w:rPr>
              <w:t>The red rock spires</w:t>
            </w:r>
            <w:r w:rsidR="00D16CF7">
              <w:rPr>
                <w:rFonts w:ascii="Arial" w:hAnsi="Arial"/>
              </w:rPr>
              <w:t xml:space="preserve"> can be seen above the tree line in Colorado Springs</w:t>
            </w:r>
            <w:r w:rsidR="001A0D35">
              <w:rPr>
                <w:rFonts w:ascii="Arial" w:hAnsi="Arial"/>
              </w:rPr>
              <w:t>.</w:t>
            </w:r>
          </w:p>
        </w:tc>
        <w:tc>
          <w:tcPr>
            <w:tcW w:w="2421" w:type="dxa"/>
          </w:tcPr>
          <w:p w14:paraId="34487B65" w14:textId="77777777" w:rsidR="002C1E27" w:rsidRPr="0017296C" w:rsidRDefault="008A550D" w:rsidP="007D285F">
            <w:pPr>
              <w:spacing w:after="0" w:line="240" w:lineRule="auto"/>
              <w:rPr>
                <w:rFonts w:ascii="Arial" w:hAnsi="Arial"/>
              </w:rPr>
            </w:pPr>
            <w:r>
              <w:rPr>
                <w:rFonts w:ascii="Arial" w:hAnsi="Arial" w:cs="Arial"/>
              </w:rPr>
              <w:t>The custom chimney system he</w:t>
            </w:r>
            <w:r w:rsidRPr="00AB27DD">
              <w:rPr>
                <w:rFonts w:ascii="Arial" w:hAnsi="Arial" w:cs="Arial"/>
              </w:rPr>
              <w:t>ld the smoke until the wind was blowing in the right direction to take the smoke out of the valley.</w:t>
            </w:r>
          </w:p>
        </w:tc>
        <w:tc>
          <w:tcPr>
            <w:tcW w:w="2421" w:type="dxa"/>
          </w:tcPr>
          <w:p w14:paraId="5BB29F17" w14:textId="565C1D3A" w:rsidR="002C1E27" w:rsidRPr="0017296C" w:rsidRDefault="00D16CF7" w:rsidP="007D285F">
            <w:pPr>
              <w:spacing w:after="0" w:line="240" w:lineRule="auto"/>
              <w:rPr>
                <w:rFonts w:ascii="Arial" w:hAnsi="Arial"/>
              </w:rPr>
            </w:pPr>
            <w:r>
              <w:rPr>
                <w:rFonts w:ascii="Arial" w:hAnsi="Arial"/>
              </w:rPr>
              <w:t>General William Jackson Palmer had much to do with the founding and development of Colorado Springs and he built Glen Eyr</w:t>
            </w:r>
            <w:r w:rsidR="001A0D35">
              <w:rPr>
                <w:rFonts w:ascii="Arial" w:hAnsi="Arial"/>
              </w:rPr>
              <w:t>i</w:t>
            </w:r>
            <w:r>
              <w:rPr>
                <w:rFonts w:ascii="Arial" w:hAnsi="Arial"/>
              </w:rPr>
              <w:t>e</w:t>
            </w:r>
            <w:r w:rsidR="001A0D35">
              <w:rPr>
                <w:rFonts w:ascii="Arial" w:hAnsi="Arial"/>
              </w:rPr>
              <w:t>.</w:t>
            </w:r>
          </w:p>
        </w:tc>
        <w:tc>
          <w:tcPr>
            <w:tcW w:w="2421" w:type="dxa"/>
          </w:tcPr>
          <w:p w14:paraId="6E8E278B" w14:textId="1F9466A8" w:rsidR="002C1E27" w:rsidRPr="0017296C" w:rsidRDefault="00D16CF7" w:rsidP="007D285F">
            <w:pPr>
              <w:spacing w:after="0" w:line="240" w:lineRule="auto"/>
              <w:rPr>
                <w:rFonts w:ascii="Arial" w:hAnsi="Arial"/>
              </w:rPr>
            </w:pPr>
            <w:r>
              <w:rPr>
                <w:rFonts w:ascii="Arial" w:hAnsi="Arial"/>
              </w:rPr>
              <w:t xml:space="preserve">General Palmer </w:t>
            </w:r>
            <w:r w:rsidR="0001490C">
              <w:rPr>
                <w:rFonts w:ascii="Arial" w:hAnsi="Arial"/>
              </w:rPr>
              <w:t xml:space="preserve">was </w:t>
            </w:r>
            <w:r w:rsidR="0001490C" w:rsidRPr="00AB27DD">
              <w:rPr>
                <w:rFonts w:ascii="Arial" w:hAnsi="Arial"/>
                <w:szCs w:val="23"/>
              </w:rPr>
              <w:t>the founder of the Denver &amp; Rio Grande Railroad (D&amp;RG) and the city of Colorado Springs.</w:t>
            </w:r>
          </w:p>
        </w:tc>
        <w:tc>
          <w:tcPr>
            <w:tcW w:w="2421" w:type="dxa"/>
          </w:tcPr>
          <w:p w14:paraId="5E8FF8CE" w14:textId="07949441" w:rsidR="002C1E27" w:rsidRPr="0017296C" w:rsidRDefault="00387AC1" w:rsidP="007D285F">
            <w:pPr>
              <w:spacing w:after="0" w:line="240" w:lineRule="auto"/>
              <w:rPr>
                <w:rFonts w:ascii="Arial" w:hAnsi="Arial"/>
              </w:rPr>
            </w:pPr>
            <w:r>
              <w:rPr>
                <w:rFonts w:ascii="Arial" w:hAnsi="Arial"/>
              </w:rPr>
              <w:t>Great h</w:t>
            </w:r>
            <w:r w:rsidR="0001490C">
              <w:rPr>
                <w:rFonts w:ascii="Arial" w:hAnsi="Arial"/>
              </w:rPr>
              <w:t>alls</w:t>
            </w:r>
            <w:r>
              <w:rPr>
                <w:rFonts w:ascii="Arial" w:hAnsi="Arial"/>
              </w:rPr>
              <w:t xml:space="preserve"> were commonly found in royal palaces and</w:t>
            </w:r>
            <w:r w:rsidR="0001490C">
              <w:rPr>
                <w:rFonts w:ascii="Arial" w:hAnsi="Arial"/>
              </w:rPr>
              <w:t xml:space="preserve"> </w:t>
            </w:r>
            <w:r>
              <w:rPr>
                <w:rFonts w:ascii="Arial" w:hAnsi="Arial"/>
              </w:rPr>
              <w:t>n</w:t>
            </w:r>
            <w:r w:rsidR="0001490C">
              <w:rPr>
                <w:rFonts w:ascii="Arial" w:hAnsi="Arial"/>
              </w:rPr>
              <w:t>o</w:t>
            </w:r>
            <w:r>
              <w:rPr>
                <w:rFonts w:ascii="Arial" w:hAnsi="Arial"/>
              </w:rPr>
              <w:t>blemen’s castles starting in the 16</w:t>
            </w:r>
            <w:r w:rsidRPr="00387AC1">
              <w:rPr>
                <w:rFonts w:ascii="Arial" w:hAnsi="Arial"/>
                <w:vertAlign w:val="superscript"/>
              </w:rPr>
              <w:t>th</w:t>
            </w:r>
            <w:r>
              <w:rPr>
                <w:rFonts w:ascii="Arial" w:hAnsi="Arial"/>
              </w:rPr>
              <w:t xml:space="preserve"> and 17</w:t>
            </w:r>
            <w:r w:rsidRPr="00387AC1">
              <w:rPr>
                <w:rFonts w:ascii="Arial" w:hAnsi="Arial"/>
                <w:vertAlign w:val="superscript"/>
              </w:rPr>
              <w:t>th</w:t>
            </w:r>
            <w:r>
              <w:rPr>
                <w:rFonts w:ascii="Arial" w:hAnsi="Arial"/>
              </w:rPr>
              <w:t xml:space="preserve"> century.</w:t>
            </w:r>
            <w:r w:rsidR="00B83564">
              <w:rPr>
                <w:rFonts w:ascii="Arial" w:hAnsi="Arial"/>
              </w:rPr>
              <w:t xml:space="preserve"> Palmer’s travels in Europe influenced the design of the castle.</w:t>
            </w:r>
          </w:p>
        </w:tc>
        <w:tc>
          <w:tcPr>
            <w:tcW w:w="2422" w:type="dxa"/>
          </w:tcPr>
          <w:p w14:paraId="5448D3AC" w14:textId="43AF5101" w:rsidR="002C1E27" w:rsidRPr="0017296C" w:rsidRDefault="00387AC1" w:rsidP="007D285F">
            <w:pPr>
              <w:spacing w:after="0" w:line="240" w:lineRule="auto"/>
              <w:rPr>
                <w:rFonts w:ascii="Arial" w:hAnsi="Arial"/>
              </w:rPr>
            </w:pPr>
            <w:r>
              <w:rPr>
                <w:rFonts w:ascii="Arial" w:hAnsi="Arial"/>
              </w:rPr>
              <w:t>The residence went through remodels and additions through the years.</w:t>
            </w:r>
          </w:p>
        </w:tc>
      </w:tr>
      <w:tr w:rsidR="002C1E27" w:rsidRPr="0017296C" w14:paraId="0D478F78" w14:textId="77777777">
        <w:trPr>
          <w:trHeight w:val="647"/>
        </w:trPr>
        <w:tc>
          <w:tcPr>
            <w:tcW w:w="2421" w:type="dxa"/>
          </w:tcPr>
          <w:p w14:paraId="1223A956" w14:textId="0C097888" w:rsidR="002C1E27" w:rsidRPr="0017296C" w:rsidRDefault="002C1E27" w:rsidP="005212AA">
            <w:pPr>
              <w:spacing w:after="0" w:line="240" w:lineRule="auto"/>
              <w:jc w:val="center"/>
              <w:rPr>
                <w:rFonts w:ascii="Arial" w:hAnsi="Arial"/>
              </w:rPr>
            </w:pPr>
          </w:p>
          <w:p w14:paraId="7D23FF16" w14:textId="6261A084" w:rsidR="002C1E27" w:rsidRPr="0017296C" w:rsidRDefault="005212AA" w:rsidP="005212AA">
            <w:pPr>
              <w:spacing w:after="0" w:line="240" w:lineRule="auto"/>
              <w:jc w:val="center"/>
              <w:rPr>
                <w:rFonts w:ascii="Arial" w:hAnsi="Arial"/>
              </w:rPr>
            </w:pPr>
            <w:r w:rsidRPr="0017296C">
              <w:rPr>
                <w:rFonts w:ascii="Arial" w:hAnsi="Arial"/>
                <w:noProof/>
                <w:lang w:eastAsia="zh-CN"/>
              </w:rPr>
              <w:drawing>
                <wp:inline distT="0" distB="0" distL="0" distR="0" wp14:anchorId="5657E11C" wp14:editId="00CC9A51">
                  <wp:extent cx="1338368" cy="892642"/>
                  <wp:effectExtent l="0" t="0" r="8255" b="0"/>
                  <wp:docPr id="14" name="Picture 4" descr="https://cdn.loc.gov/service/pnp/highsm/33800/33811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loc.gov/service/pnp/highsm/33800/33811_150px.jpg"/>
                          <pic:cNvPicPr>
                            <a:picLocks noChangeAspect="1" noChangeArrowheads="1"/>
                          </pic:cNvPicPr>
                        </pic:nvPicPr>
                        <pic:blipFill>
                          <a:blip r:embed="rId20" cstate="print"/>
                          <a:srcRect/>
                          <a:stretch>
                            <a:fillRect/>
                          </a:stretch>
                        </pic:blipFill>
                        <pic:spPr bwMode="auto">
                          <a:xfrm>
                            <a:off x="0" y="0"/>
                            <a:ext cx="1346215" cy="897876"/>
                          </a:xfrm>
                          <a:prstGeom prst="rect">
                            <a:avLst/>
                          </a:prstGeom>
                          <a:noFill/>
                          <a:ln w="9525">
                            <a:noFill/>
                            <a:miter lim="800000"/>
                            <a:headEnd/>
                            <a:tailEnd/>
                          </a:ln>
                        </pic:spPr>
                      </pic:pic>
                    </a:graphicData>
                  </a:graphic>
                </wp:inline>
              </w:drawing>
            </w:r>
          </w:p>
        </w:tc>
        <w:tc>
          <w:tcPr>
            <w:tcW w:w="2421" w:type="dxa"/>
          </w:tcPr>
          <w:p w14:paraId="6F9B2B42" w14:textId="77777777" w:rsidR="002C1E27" w:rsidRDefault="002C1E27" w:rsidP="005212AA">
            <w:pPr>
              <w:spacing w:after="0" w:line="240" w:lineRule="auto"/>
              <w:jc w:val="center"/>
              <w:rPr>
                <w:rFonts w:ascii="Arial" w:hAnsi="Arial"/>
              </w:rPr>
            </w:pPr>
          </w:p>
          <w:p w14:paraId="68FDEDB2" w14:textId="0EA6A572" w:rsidR="005212AA" w:rsidRPr="0008468A" w:rsidRDefault="005212AA" w:rsidP="005212AA">
            <w:pPr>
              <w:spacing w:after="0" w:line="240" w:lineRule="auto"/>
              <w:jc w:val="center"/>
              <w:rPr>
                <w:rFonts w:ascii="Arial" w:hAnsi="Arial"/>
              </w:rPr>
            </w:pPr>
            <w:r>
              <w:rPr>
                <w:rFonts w:ascii="Arial" w:hAnsi="Arial"/>
                <w:noProof/>
                <w:lang w:eastAsia="zh-CN"/>
              </w:rPr>
              <w:drawing>
                <wp:inline distT="0" distB="0" distL="0" distR="0" wp14:anchorId="2A25BBFD" wp14:editId="3402AFD2">
                  <wp:extent cx="1389168" cy="1101147"/>
                  <wp:effectExtent l="0" t="0" r="825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391709" cy="1103161"/>
                          </a:xfrm>
                          <a:prstGeom prst="rect">
                            <a:avLst/>
                          </a:prstGeom>
                          <a:noFill/>
                          <a:ln w="9525">
                            <a:noFill/>
                            <a:miter lim="800000"/>
                            <a:headEnd/>
                            <a:tailEnd/>
                          </a:ln>
                        </pic:spPr>
                      </pic:pic>
                    </a:graphicData>
                  </a:graphic>
                </wp:inline>
              </w:drawing>
            </w:r>
          </w:p>
        </w:tc>
        <w:tc>
          <w:tcPr>
            <w:tcW w:w="2421" w:type="dxa"/>
          </w:tcPr>
          <w:p w14:paraId="146C7F1D" w14:textId="77777777" w:rsidR="002C1E27" w:rsidRDefault="002C1E27" w:rsidP="005212AA">
            <w:pPr>
              <w:spacing w:after="0" w:line="240" w:lineRule="auto"/>
              <w:jc w:val="center"/>
              <w:rPr>
                <w:rFonts w:ascii="Arial" w:hAnsi="Arial"/>
              </w:rPr>
            </w:pPr>
          </w:p>
          <w:p w14:paraId="7094A57F" w14:textId="6BB1F428" w:rsidR="005212AA" w:rsidRPr="0017296C" w:rsidRDefault="005212AA" w:rsidP="005212AA">
            <w:pPr>
              <w:spacing w:after="0" w:line="240" w:lineRule="auto"/>
              <w:jc w:val="center"/>
              <w:rPr>
                <w:rFonts w:ascii="Arial" w:hAnsi="Arial"/>
              </w:rPr>
            </w:pPr>
            <w:r w:rsidRPr="0017296C">
              <w:rPr>
                <w:rFonts w:ascii="Arial" w:hAnsi="Arial"/>
                <w:noProof/>
                <w:lang w:eastAsia="zh-CN"/>
              </w:rPr>
              <w:drawing>
                <wp:inline distT="0" distB="0" distL="0" distR="0" wp14:anchorId="24F09972" wp14:editId="3D3B6815">
                  <wp:extent cx="1409794" cy="1109785"/>
                  <wp:effectExtent l="19050" t="0" r="0" b="0"/>
                  <wp:docPr id="15" name="Picture 7" descr="C:\Users\LDouglas\Downloads\Gen_William_J_Palmer_relaxing_in_his_den_at_Glen_Ey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Douglas\Downloads\Gen_William_J_Palmer_relaxing_in_his_den_at_Glen_Eyrie.jpg"/>
                          <pic:cNvPicPr>
                            <a:picLocks noChangeAspect="1" noChangeArrowheads="1"/>
                          </pic:cNvPicPr>
                        </pic:nvPicPr>
                        <pic:blipFill>
                          <a:blip r:embed="rId22" cstate="print"/>
                          <a:srcRect/>
                          <a:stretch>
                            <a:fillRect/>
                          </a:stretch>
                        </pic:blipFill>
                        <pic:spPr bwMode="auto">
                          <a:xfrm>
                            <a:off x="0" y="0"/>
                            <a:ext cx="1421904" cy="1119318"/>
                          </a:xfrm>
                          <a:prstGeom prst="rect">
                            <a:avLst/>
                          </a:prstGeom>
                          <a:noFill/>
                          <a:ln w="9525">
                            <a:noFill/>
                            <a:miter lim="800000"/>
                            <a:headEnd/>
                            <a:tailEnd/>
                          </a:ln>
                        </pic:spPr>
                      </pic:pic>
                    </a:graphicData>
                  </a:graphic>
                </wp:inline>
              </w:drawing>
            </w:r>
          </w:p>
        </w:tc>
        <w:tc>
          <w:tcPr>
            <w:tcW w:w="2421" w:type="dxa"/>
          </w:tcPr>
          <w:p w14:paraId="3D628885" w14:textId="77777777" w:rsidR="002C1E27" w:rsidRDefault="002C1E27" w:rsidP="005212AA">
            <w:pPr>
              <w:spacing w:after="0" w:line="240" w:lineRule="auto"/>
              <w:jc w:val="center"/>
              <w:rPr>
                <w:rFonts w:ascii="Arial" w:hAnsi="Arial"/>
              </w:rPr>
            </w:pPr>
          </w:p>
          <w:p w14:paraId="3FB1DEEF" w14:textId="77777777" w:rsidR="005212AA" w:rsidRDefault="005212AA" w:rsidP="005212AA">
            <w:pPr>
              <w:spacing w:after="0" w:line="240" w:lineRule="auto"/>
              <w:jc w:val="center"/>
              <w:rPr>
                <w:rFonts w:ascii="Arial" w:hAnsi="Arial"/>
              </w:rPr>
            </w:pPr>
            <w:r>
              <w:rPr>
                <w:rFonts w:ascii="Arial" w:hAnsi="Arial"/>
                <w:noProof/>
                <w:lang w:eastAsia="zh-CN"/>
              </w:rPr>
              <w:drawing>
                <wp:inline distT="0" distB="0" distL="0" distR="0" wp14:anchorId="62C38230" wp14:editId="2D08A515">
                  <wp:extent cx="1054100" cy="1416473"/>
                  <wp:effectExtent l="0" t="0" r="0" b="63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068890" cy="1436347"/>
                          </a:xfrm>
                          <a:prstGeom prst="rect">
                            <a:avLst/>
                          </a:prstGeom>
                          <a:noFill/>
                          <a:ln w="9525">
                            <a:noFill/>
                            <a:miter lim="800000"/>
                            <a:headEnd/>
                            <a:tailEnd/>
                          </a:ln>
                        </pic:spPr>
                      </pic:pic>
                    </a:graphicData>
                  </a:graphic>
                </wp:inline>
              </w:drawing>
            </w:r>
          </w:p>
          <w:p w14:paraId="119DDF31" w14:textId="186B2DAA" w:rsidR="005212AA" w:rsidRPr="001C16AE" w:rsidRDefault="005212AA" w:rsidP="005212AA">
            <w:pPr>
              <w:spacing w:after="0" w:line="240" w:lineRule="auto"/>
              <w:jc w:val="center"/>
              <w:rPr>
                <w:rFonts w:ascii="Arial" w:hAnsi="Arial"/>
              </w:rPr>
            </w:pPr>
          </w:p>
        </w:tc>
        <w:tc>
          <w:tcPr>
            <w:tcW w:w="2421" w:type="dxa"/>
          </w:tcPr>
          <w:p w14:paraId="2F2A3EC7" w14:textId="77777777" w:rsidR="002C1E27" w:rsidRDefault="002C1E27" w:rsidP="005212AA">
            <w:pPr>
              <w:spacing w:after="0" w:line="240" w:lineRule="auto"/>
              <w:jc w:val="center"/>
              <w:rPr>
                <w:rFonts w:ascii="Arial" w:hAnsi="Arial"/>
              </w:rPr>
            </w:pPr>
          </w:p>
          <w:p w14:paraId="70881D8F" w14:textId="0C754B57" w:rsidR="005212AA" w:rsidRPr="0017296C" w:rsidRDefault="005063FC" w:rsidP="005212AA">
            <w:pPr>
              <w:spacing w:after="0" w:line="240" w:lineRule="auto"/>
              <w:jc w:val="center"/>
              <w:rPr>
                <w:rFonts w:ascii="Arial" w:hAnsi="Arial"/>
              </w:rPr>
            </w:pPr>
            <w:r w:rsidRPr="0017296C">
              <w:rPr>
                <w:rFonts w:ascii="Arial" w:hAnsi="Arial"/>
                <w:noProof/>
                <w:lang w:eastAsia="zh-CN"/>
              </w:rPr>
              <w:drawing>
                <wp:inline distT="0" distB="0" distL="0" distR="0" wp14:anchorId="0AD7FA10" wp14:editId="33939919">
                  <wp:extent cx="1333423" cy="1221740"/>
                  <wp:effectExtent l="0" t="0" r="0" b="0"/>
                  <wp:docPr id="17" name="Picture 9" descr="C:\Users\LDouglas\Downloads\Great_hall_at_Glen_Ey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Douglas\Downloads\Great_hall_at_Glen_Eyrie.jpg"/>
                          <pic:cNvPicPr>
                            <a:picLocks noChangeAspect="1" noChangeArrowheads="1"/>
                          </pic:cNvPicPr>
                        </pic:nvPicPr>
                        <pic:blipFill>
                          <a:blip r:embed="rId24" cstate="print"/>
                          <a:srcRect/>
                          <a:stretch>
                            <a:fillRect/>
                          </a:stretch>
                        </pic:blipFill>
                        <pic:spPr bwMode="auto">
                          <a:xfrm>
                            <a:off x="0" y="0"/>
                            <a:ext cx="1347299" cy="1234454"/>
                          </a:xfrm>
                          <a:prstGeom prst="rect">
                            <a:avLst/>
                          </a:prstGeom>
                          <a:noFill/>
                          <a:ln w="9525">
                            <a:noFill/>
                            <a:miter lim="800000"/>
                            <a:headEnd/>
                            <a:tailEnd/>
                          </a:ln>
                        </pic:spPr>
                      </pic:pic>
                    </a:graphicData>
                  </a:graphic>
                </wp:inline>
              </w:drawing>
            </w:r>
          </w:p>
        </w:tc>
        <w:tc>
          <w:tcPr>
            <w:tcW w:w="2422" w:type="dxa"/>
          </w:tcPr>
          <w:p w14:paraId="0937E5A8" w14:textId="77777777" w:rsidR="002C1E27" w:rsidRDefault="002C1E27" w:rsidP="005212AA">
            <w:pPr>
              <w:spacing w:after="0" w:line="240" w:lineRule="auto"/>
              <w:jc w:val="center"/>
              <w:rPr>
                <w:rFonts w:ascii="Arial" w:hAnsi="Arial"/>
              </w:rPr>
            </w:pPr>
          </w:p>
          <w:p w14:paraId="30E2F115" w14:textId="6BBB59BD" w:rsidR="005063FC" w:rsidRPr="0017296C" w:rsidRDefault="005063FC" w:rsidP="005212AA">
            <w:pPr>
              <w:spacing w:after="0" w:line="240" w:lineRule="auto"/>
              <w:jc w:val="center"/>
              <w:rPr>
                <w:rFonts w:ascii="Arial" w:hAnsi="Arial"/>
              </w:rPr>
            </w:pPr>
            <w:r w:rsidRPr="0017296C">
              <w:rPr>
                <w:rFonts w:ascii="Arial" w:hAnsi="Arial"/>
                <w:noProof/>
                <w:lang w:eastAsia="zh-CN"/>
              </w:rPr>
              <w:drawing>
                <wp:inline distT="0" distB="0" distL="0" distR="0" wp14:anchorId="0D6E8865" wp14:editId="51238BDD">
                  <wp:extent cx="1248722" cy="1221740"/>
                  <wp:effectExtent l="0" t="0" r="0" b="0"/>
                  <wp:docPr id="18" name="Picture 10" descr="C:\Users\LDouglas\Downloads\General_Palmers_residence_in_Glen_Eyrie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Douglas\Downloads\General_Palmers_residence_in_Glen_Eyrie_Park.jpg"/>
                          <pic:cNvPicPr>
                            <a:picLocks noChangeAspect="1" noChangeArrowheads="1"/>
                          </pic:cNvPicPr>
                        </pic:nvPicPr>
                        <pic:blipFill>
                          <a:blip r:embed="rId25" cstate="print"/>
                          <a:srcRect/>
                          <a:stretch>
                            <a:fillRect/>
                          </a:stretch>
                        </pic:blipFill>
                        <pic:spPr bwMode="auto">
                          <a:xfrm>
                            <a:off x="0" y="0"/>
                            <a:ext cx="1254053" cy="1226956"/>
                          </a:xfrm>
                          <a:prstGeom prst="rect">
                            <a:avLst/>
                          </a:prstGeom>
                          <a:noFill/>
                          <a:ln w="9525">
                            <a:noFill/>
                            <a:miter lim="800000"/>
                            <a:headEnd/>
                            <a:tailEnd/>
                          </a:ln>
                        </pic:spPr>
                      </pic:pic>
                    </a:graphicData>
                  </a:graphic>
                </wp:inline>
              </w:drawing>
            </w:r>
          </w:p>
        </w:tc>
      </w:tr>
      <w:tr w:rsidR="002C1E27" w:rsidRPr="0017296C" w14:paraId="339AC040" w14:textId="77777777">
        <w:tc>
          <w:tcPr>
            <w:tcW w:w="2421" w:type="dxa"/>
            <w:tcBorders>
              <w:bottom w:val="single" w:sz="4" w:space="0" w:color="auto"/>
            </w:tcBorders>
          </w:tcPr>
          <w:p w14:paraId="0D57A419" w14:textId="77777777" w:rsidR="002C1E27" w:rsidRPr="0017296C" w:rsidRDefault="00FA4213" w:rsidP="0017296C">
            <w:pPr>
              <w:spacing w:after="0" w:line="240" w:lineRule="auto"/>
              <w:rPr>
                <w:rFonts w:ascii="Arial" w:hAnsi="Arial" w:cs="Arial"/>
              </w:rPr>
            </w:pPr>
            <w:hyperlink r:id="rId26" w:history="1">
              <w:r w:rsidR="006453BA" w:rsidRPr="00E21787">
                <w:rPr>
                  <w:rStyle w:val="Hyperlink"/>
                  <w:rFonts w:ascii="Arial" w:hAnsi="Arial" w:cs="Arial"/>
                </w:rPr>
                <w:t>https://www.loc.gov/item/2015633827/</w:t>
              </w:r>
            </w:hyperlink>
          </w:p>
        </w:tc>
        <w:tc>
          <w:tcPr>
            <w:tcW w:w="2421" w:type="dxa"/>
            <w:tcBorders>
              <w:bottom w:val="single" w:sz="4" w:space="0" w:color="auto"/>
            </w:tcBorders>
          </w:tcPr>
          <w:p w14:paraId="763EFAB7" w14:textId="77777777" w:rsidR="002C1E27" w:rsidRPr="0008468A" w:rsidRDefault="00FA4213" w:rsidP="0017296C">
            <w:pPr>
              <w:spacing w:after="0" w:line="240" w:lineRule="auto"/>
              <w:rPr>
                <w:rFonts w:ascii="Arial" w:hAnsi="Arial" w:cs="Arial"/>
              </w:rPr>
            </w:pPr>
            <w:hyperlink r:id="rId27" w:history="1">
              <w:r w:rsidR="0008468A" w:rsidRPr="00E21787">
                <w:rPr>
                  <w:rStyle w:val="Hyperlink"/>
                  <w:rFonts w:ascii="Arial" w:hAnsi="Arial" w:cs="Arial"/>
                </w:rPr>
                <w:t>https://npgallery.nps.gov/pdfhost/docs/NRHP/Photos/75000519.pdf</w:t>
              </w:r>
            </w:hyperlink>
          </w:p>
        </w:tc>
        <w:tc>
          <w:tcPr>
            <w:tcW w:w="2421" w:type="dxa"/>
            <w:tcBorders>
              <w:bottom w:val="single" w:sz="4" w:space="0" w:color="auto"/>
            </w:tcBorders>
          </w:tcPr>
          <w:p w14:paraId="6925420D" w14:textId="77777777" w:rsidR="002C1E27" w:rsidRPr="0017296C" w:rsidRDefault="00FA4213" w:rsidP="0017296C">
            <w:pPr>
              <w:spacing w:after="0" w:line="240" w:lineRule="auto"/>
              <w:rPr>
                <w:rFonts w:ascii="Arial" w:hAnsi="Arial" w:cs="Arial"/>
              </w:rPr>
            </w:pPr>
            <w:hyperlink r:id="rId28" w:history="1">
              <w:r w:rsidR="00F85AEE" w:rsidRPr="00E21787">
                <w:rPr>
                  <w:rStyle w:val="Hyperlink"/>
                  <w:rFonts w:ascii="Arial" w:hAnsi="Arial" w:cs="Arial"/>
                </w:rPr>
                <w:t>http://digital.denverlibrary.org/cdm/singleitem/collection/p15330coll22/id/16406/rec/56</w:t>
              </w:r>
            </w:hyperlink>
          </w:p>
        </w:tc>
        <w:tc>
          <w:tcPr>
            <w:tcW w:w="2421" w:type="dxa"/>
            <w:tcBorders>
              <w:bottom w:val="single" w:sz="4" w:space="0" w:color="auto"/>
            </w:tcBorders>
          </w:tcPr>
          <w:p w14:paraId="5563EB6D" w14:textId="77777777" w:rsidR="002C1E27" w:rsidRPr="001C16AE" w:rsidRDefault="00FA4213" w:rsidP="0017296C">
            <w:pPr>
              <w:spacing w:after="0" w:line="240" w:lineRule="auto"/>
              <w:rPr>
                <w:rFonts w:ascii="Arial" w:hAnsi="Arial" w:cs="Arial"/>
              </w:rPr>
            </w:pPr>
            <w:hyperlink r:id="rId29" w:history="1">
              <w:r w:rsidR="001C16AE" w:rsidRPr="00E21787">
                <w:rPr>
                  <w:rStyle w:val="Hyperlink"/>
                  <w:rFonts w:ascii="Arial" w:hAnsi="Arial" w:cs="Arial"/>
                </w:rPr>
                <w:t>http://digital.denverlibrary.org/cdm/singleitem/collection/p15330coll22/id/13280/rec/2</w:t>
              </w:r>
            </w:hyperlink>
          </w:p>
        </w:tc>
        <w:tc>
          <w:tcPr>
            <w:tcW w:w="2421" w:type="dxa"/>
            <w:tcBorders>
              <w:bottom w:val="single" w:sz="4" w:space="0" w:color="auto"/>
            </w:tcBorders>
          </w:tcPr>
          <w:p w14:paraId="754B945A" w14:textId="77777777" w:rsidR="002C1E27" w:rsidRPr="0017296C" w:rsidRDefault="00FA4213" w:rsidP="0017296C">
            <w:pPr>
              <w:spacing w:after="0" w:line="240" w:lineRule="auto"/>
              <w:rPr>
                <w:rFonts w:ascii="Arial" w:hAnsi="Arial" w:cs="Arial"/>
              </w:rPr>
            </w:pPr>
            <w:hyperlink r:id="rId30" w:history="1">
              <w:r w:rsidR="00F85AEE" w:rsidRPr="00E21787">
                <w:rPr>
                  <w:rStyle w:val="Hyperlink"/>
                  <w:rFonts w:ascii="Arial" w:hAnsi="Arial" w:cs="Arial"/>
                </w:rPr>
                <w:t>http://digital.denverlibrary.org/cdm/singleitem/collection/p15330coll22/id/77561/rec/70</w:t>
              </w:r>
            </w:hyperlink>
          </w:p>
        </w:tc>
        <w:tc>
          <w:tcPr>
            <w:tcW w:w="2422" w:type="dxa"/>
            <w:tcBorders>
              <w:bottom w:val="single" w:sz="4" w:space="0" w:color="auto"/>
            </w:tcBorders>
          </w:tcPr>
          <w:p w14:paraId="6F874624" w14:textId="77777777" w:rsidR="002C1E27" w:rsidRPr="0017296C" w:rsidRDefault="00FA4213" w:rsidP="0017296C">
            <w:pPr>
              <w:spacing w:after="0" w:line="240" w:lineRule="auto"/>
              <w:rPr>
                <w:rFonts w:ascii="Arial" w:hAnsi="Arial" w:cs="Arial"/>
              </w:rPr>
            </w:pPr>
            <w:hyperlink r:id="rId31" w:history="1">
              <w:r w:rsidR="00F85AEE" w:rsidRPr="00E21787">
                <w:rPr>
                  <w:rStyle w:val="Hyperlink"/>
                  <w:rFonts w:ascii="Arial" w:hAnsi="Arial" w:cs="Arial"/>
                </w:rPr>
                <w:t>http://digital.denverlibrary.org/cdm/singleitem/collection/p15330coll22/id/77550/rec/62</w:t>
              </w:r>
            </w:hyperlink>
          </w:p>
        </w:tc>
      </w:tr>
    </w:tbl>
    <w:p w14:paraId="493E680C" w14:textId="77777777" w:rsidR="0008468A" w:rsidRDefault="0008468A" w:rsidP="0017296C">
      <w:pPr>
        <w:spacing w:after="0"/>
        <w:rPr>
          <w:rFonts w:ascii="Arial" w:hAnsi="Arial"/>
        </w:rPr>
      </w:pPr>
    </w:p>
    <w:p w14:paraId="5BB98CDA" w14:textId="07C2921F" w:rsidR="002C180B" w:rsidRDefault="002C180B">
      <w:pPr>
        <w:spacing w:after="0" w:line="240" w:lineRule="auto"/>
        <w:rPr>
          <w:rFonts w:ascii="Arial" w:hAnsi="Arial"/>
        </w:rPr>
      </w:pPr>
      <w:r>
        <w:rPr>
          <w:rFonts w:ascii="Arial" w:hAnsi="Arial"/>
        </w:rPr>
        <w:br w:type="page"/>
      </w:r>
    </w:p>
    <w:p w14:paraId="4E6C5EFE" w14:textId="77777777" w:rsidR="005063FC" w:rsidRDefault="005063FC" w:rsidP="0017296C">
      <w:pPr>
        <w:spacing w:after="0"/>
        <w:rPr>
          <w:rFonts w:ascii="Arial" w:hAnsi="Arial"/>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08468A" w:rsidRPr="00424D79" w14:paraId="4E58C665" w14:textId="77777777">
        <w:tc>
          <w:tcPr>
            <w:tcW w:w="2421" w:type="dxa"/>
          </w:tcPr>
          <w:p w14:paraId="7A2A7264" w14:textId="77777777" w:rsidR="0008468A" w:rsidRPr="00070523" w:rsidRDefault="008C5D19" w:rsidP="008C5D19">
            <w:pPr>
              <w:pStyle w:val="psTitle1"/>
              <w:spacing w:after="0"/>
              <w:rPr>
                <w:b/>
                <w:sz w:val="22"/>
              </w:rPr>
            </w:pPr>
            <w:r>
              <w:rPr>
                <w:b/>
                <w:sz w:val="22"/>
              </w:rPr>
              <w:t>Glen Eyrie Gatehouse</w:t>
            </w:r>
          </w:p>
        </w:tc>
        <w:tc>
          <w:tcPr>
            <w:tcW w:w="2421" w:type="dxa"/>
          </w:tcPr>
          <w:p w14:paraId="497364F5" w14:textId="77777777" w:rsidR="0008468A" w:rsidRPr="00DC5AFE" w:rsidRDefault="008C5D19" w:rsidP="008C5D19">
            <w:pPr>
              <w:spacing w:after="0" w:line="240" w:lineRule="auto"/>
              <w:rPr>
                <w:rFonts w:ascii="Arial" w:hAnsi="Arial"/>
                <w:b/>
              </w:rPr>
            </w:pPr>
            <w:r>
              <w:rPr>
                <w:rFonts w:ascii="Arial" w:hAnsi="Arial"/>
                <w:b/>
              </w:rPr>
              <w:t>Schoolhouse</w:t>
            </w:r>
            <w:r w:rsidR="003E592F">
              <w:rPr>
                <w:rFonts w:ascii="Arial" w:hAnsi="Arial"/>
                <w:b/>
              </w:rPr>
              <w:t>, Glen Eyrie</w:t>
            </w:r>
            <w:r>
              <w:rPr>
                <w:rFonts w:ascii="Arial" w:hAnsi="Arial"/>
                <w:b/>
              </w:rPr>
              <w:t xml:space="preserve"> </w:t>
            </w:r>
          </w:p>
        </w:tc>
        <w:tc>
          <w:tcPr>
            <w:tcW w:w="2421" w:type="dxa"/>
          </w:tcPr>
          <w:p w14:paraId="6AF4E3F1" w14:textId="77777777" w:rsidR="0008468A" w:rsidRPr="00CF7105" w:rsidRDefault="008A550D" w:rsidP="00CF7105">
            <w:pPr>
              <w:spacing w:after="0" w:line="240" w:lineRule="auto"/>
              <w:rPr>
                <w:rFonts w:ascii="Times" w:eastAsia="Times New Roman" w:hAnsi="Times"/>
                <w:b/>
                <w:szCs w:val="20"/>
              </w:rPr>
            </w:pPr>
            <w:r w:rsidRPr="00CF7105">
              <w:rPr>
                <w:rFonts w:ascii="Arial" w:eastAsia="Times New Roman" w:hAnsi="Arial"/>
                <w:b/>
                <w:color w:val="333333"/>
                <w:szCs w:val="23"/>
                <w:shd w:val="clear" w:color="auto" w:fill="FFFFFF"/>
              </w:rPr>
              <w:t>Denver and Rio Grande Railway System, 1886</w:t>
            </w:r>
          </w:p>
        </w:tc>
        <w:tc>
          <w:tcPr>
            <w:tcW w:w="2421" w:type="dxa"/>
          </w:tcPr>
          <w:p w14:paraId="4FD985B1" w14:textId="77777777" w:rsidR="0008468A" w:rsidRPr="00CF7105" w:rsidRDefault="00CF7105" w:rsidP="00CF7105">
            <w:pPr>
              <w:spacing w:after="0" w:line="240" w:lineRule="auto"/>
              <w:rPr>
                <w:rFonts w:ascii="Arial" w:eastAsia="Times New Roman" w:hAnsi="Arial"/>
                <w:szCs w:val="20"/>
              </w:rPr>
            </w:pPr>
            <w:r w:rsidRPr="00CF7105">
              <w:rPr>
                <w:rFonts w:ascii="Arial" w:eastAsia="Times New Roman" w:hAnsi="Arial"/>
                <w:b/>
                <w:bCs/>
                <w:szCs w:val="30"/>
                <w:shd w:val="clear" w:color="auto" w:fill="FFFFFF"/>
              </w:rPr>
              <w:t>Denver &amp; Rio Grande R.R. Locomotive No. 1</w:t>
            </w:r>
          </w:p>
        </w:tc>
        <w:tc>
          <w:tcPr>
            <w:tcW w:w="2421" w:type="dxa"/>
          </w:tcPr>
          <w:p w14:paraId="66EABBED" w14:textId="01720794" w:rsidR="0008468A" w:rsidRPr="00782C97" w:rsidRDefault="00E322E8" w:rsidP="00C71F72">
            <w:pPr>
              <w:pStyle w:val="psTitle1"/>
              <w:rPr>
                <w:b/>
                <w:sz w:val="22"/>
              </w:rPr>
            </w:pPr>
            <w:r>
              <w:rPr>
                <w:b/>
                <w:sz w:val="22"/>
              </w:rPr>
              <w:t>Increase Boundary Amendment for Glen Eyrie Nomination</w:t>
            </w:r>
            <w:r w:rsidR="00782C97">
              <w:rPr>
                <w:b/>
                <w:sz w:val="22"/>
              </w:rPr>
              <w:t xml:space="preserve"> 2016</w:t>
            </w:r>
          </w:p>
        </w:tc>
        <w:tc>
          <w:tcPr>
            <w:tcW w:w="2422" w:type="dxa"/>
          </w:tcPr>
          <w:p w14:paraId="56387120" w14:textId="1902C629" w:rsidR="0008468A" w:rsidRPr="00782C97" w:rsidRDefault="00782C97" w:rsidP="00E322E8">
            <w:pPr>
              <w:pStyle w:val="psTitle1"/>
              <w:rPr>
                <w:b/>
                <w:sz w:val="22"/>
              </w:rPr>
            </w:pPr>
            <w:r w:rsidRPr="00782C97">
              <w:rPr>
                <w:b/>
                <w:sz w:val="22"/>
              </w:rPr>
              <w:t>Application</w:t>
            </w:r>
            <w:r>
              <w:rPr>
                <w:b/>
                <w:sz w:val="22"/>
              </w:rPr>
              <w:t xml:space="preserve"> for National Register of Historic Places </w:t>
            </w:r>
            <w:r w:rsidR="00E322E8">
              <w:rPr>
                <w:b/>
                <w:sz w:val="22"/>
              </w:rPr>
              <w:t>1975</w:t>
            </w:r>
          </w:p>
        </w:tc>
      </w:tr>
      <w:tr w:rsidR="0008468A" w:rsidRPr="00424D79" w14:paraId="6F1337B6" w14:textId="77777777">
        <w:tc>
          <w:tcPr>
            <w:tcW w:w="2421" w:type="dxa"/>
          </w:tcPr>
          <w:p w14:paraId="3EBFEE81" w14:textId="785D72CA" w:rsidR="0008468A" w:rsidRPr="00424D79" w:rsidRDefault="008C5D19" w:rsidP="008C5D19">
            <w:pPr>
              <w:spacing w:after="0" w:line="240" w:lineRule="auto"/>
              <w:rPr>
                <w:rFonts w:ascii="Arial" w:hAnsi="Arial"/>
              </w:rPr>
            </w:pPr>
            <w:r>
              <w:rPr>
                <w:rFonts w:ascii="Arial" w:hAnsi="Arial"/>
              </w:rPr>
              <w:t xml:space="preserve">South face of the original Glen Eyrie Gatehouse. The building in the background is the new gatehouse. The photo was taken from the north. </w:t>
            </w:r>
            <w:r w:rsidRPr="008C5D19">
              <w:rPr>
                <w:rFonts w:ascii="Arial" w:hAnsi="Arial"/>
              </w:rPr>
              <w:t>1974</w:t>
            </w:r>
          </w:p>
        </w:tc>
        <w:tc>
          <w:tcPr>
            <w:tcW w:w="2421" w:type="dxa"/>
          </w:tcPr>
          <w:p w14:paraId="642D8E39" w14:textId="0568F28B" w:rsidR="0008468A" w:rsidRPr="008C5D19" w:rsidRDefault="008C5D19" w:rsidP="005063FC">
            <w:pPr>
              <w:spacing w:after="0" w:line="240" w:lineRule="auto"/>
              <w:rPr>
                <w:rFonts w:ascii="Arial" w:hAnsi="Arial"/>
              </w:rPr>
            </w:pPr>
            <w:r w:rsidRPr="008C5D19">
              <w:rPr>
                <w:rFonts w:ascii="Arial" w:hAnsi="Arial"/>
              </w:rPr>
              <w:t>Schoolhouse in Glen Eyrie</w:t>
            </w:r>
            <w:r w:rsidR="005063FC">
              <w:rPr>
                <w:rFonts w:ascii="Arial" w:hAnsi="Arial"/>
              </w:rPr>
              <w:t xml:space="preserve"> from the north. </w:t>
            </w:r>
            <w:r w:rsidRPr="008C5D19">
              <w:rPr>
                <w:rFonts w:ascii="Arial" w:hAnsi="Arial"/>
              </w:rPr>
              <w:t>1974</w:t>
            </w:r>
          </w:p>
        </w:tc>
        <w:tc>
          <w:tcPr>
            <w:tcW w:w="2421" w:type="dxa"/>
          </w:tcPr>
          <w:p w14:paraId="42B605DC" w14:textId="2F473DC9" w:rsidR="0008468A" w:rsidRPr="00CF7105" w:rsidRDefault="00CF7105" w:rsidP="00A13AE5">
            <w:pPr>
              <w:spacing w:after="0" w:line="240" w:lineRule="auto"/>
              <w:rPr>
                <w:rFonts w:ascii="Arial" w:eastAsia="Times New Roman" w:hAnsi="Arial"/>
                <w:color w:val="333333"/>
                <w:szCs w:val="23"/>
              </w:rPr>
            </w:pPr>
            <w:r w:rsidRPr="00CF7105">
              <w:rPr>
                <w:rFonts w:ascii="Arial" w:eastAsia="Times New Roman" w:hAnsi="Arial"/>
                <w:color w:val="333333"/>
                <w:szCs w:val="23"/>
              </w:rPr>
              <w:t>Map of Colorado and part of New Mexico showing drainage, cities and towns, counties, stage roads, and railroads with the main line emphasized.</w:t>
            </w:r>
          </w:p>
        </w:tc>
        <w:tc>
          <w:tcPr>
            <w:tcW w:w="2421" w:type="dxa"/>
          </w:tcPr>
          <w:p w14:paraId="5C0BAB00" w14:textId="79CEC02C" w:rsidR="0008468A" w:rsidRPr="00C435B5" w:rsidRDefault="00C435B5" w:rsidP="00B427E7">
            <w:pPr>
              <w:spacing w:after="0" w:line="240" w:lineRule="auto"/>
              <w:rPr>
                <w:rFonts w:ascii="Arial" w:eastAsia="Times New Roman" w:hAnsi="Arial"/>
                <w:szCs w:val="20"/>
              </w:rPr>
            </w:pPr>
            <w:r w:rsidRPr="00C435B5">
              <w:rPr>
                <w:rFonts w:ascii="Arial" w:eastAsia="Times New Roman" w:hAnsi="Arial"/>
                <w:szCs w:val="18"/>
                <w:shd w:val="clear" w:color="auto" w:fill="FFFFFF"/>
              </w:rPr>
              <w:t>Denver Rio Grande Locomotive Number 1; "Montezuma", Colorado, (narrow gauge</w:t>
            </w:r>
            <w:r w:rsidR="005063FC">
              <w:rPr>
                <w:rFonts w:ascii="Arial" w:eastAsia="Times New Roman" w:hAnsi="Arial"/>
                <w:szCs w:val="18"/>
                <w:shd w:val="clear" w:color="auto" w:fill="FFFFFF"/>
              </w:rPr>
              <w:t>). T</w:t>
            </w:r>
            <w:r w:rsidRPr="00C435B5">
              <w:rPr>
                <w:rFonts w:ascii="Arial" w:eastAsia="Times New Roman" w:hAnsi="Arial"/>
                <w:szCs w:val="18"/>
                <w:shd w:val="clear" w:color="auto" w:fill="FFFFFF"/>
              </w:rPr>
              <w:t>he first to be used on Denver Rio Grande Railroad passenger service.</w:t>
            </w:r>
          </w:p>
        </w:tc>
        <w:tc>
          <w:tcPr>
            <w:tcW w:w="2421" w:type="dxa"/>
          </w:tcPr>
          <w:p w14:paraId="46AC1649" w14:textId="6626BCEB" w:rsidR="0008468A" w:rsidRPr="00424D79" w:rsidRDefault="00FC0104" w:rsidP="00FC0104">
            <w:pPr>
              <w:spacing w:line="240" w:lineRule="auto"/>
              <w:rPr>
                <w:rFonts w:ascii="Arial" w:hAnsi="Arial"/>
              </w:rPr>
            </w:pPr>
            <w:r>
              <w:rPr>
                <w:rFonts w:ascii="Arial" w:hAnsi="Arial"/>
              </w:rPr>
              <w:t>Nomination form reflects Palmer’s period of residency (1871-1909). Photos of interior of house, maps and architectural renderings.</w:t>
            </w:r>
          </w:p>
        </w:tc>
        <w:tc>
          <w:tcPr>
            <w:tcW w:w="2422" w:type="dxa"/>
          </w:tcPr>
          <w:p w14:paraId="52DFCEF4" w14:textId="160BE118" w:rsidR="0008468A" w:rsidRPr="00424D79" w:rsidRDefault="00FC0104" w:rsidP="00FC0104">
            <w:pPr>
              <w:spacing w:line="240" w:lineRule="auto"/>
              <w:rPr>
                <w:rFonts w:ascii="Arial" w:hAnsi="Arial"/>
              </w:rPr>
            </w:pPr>
            <w:r>
              <w:rPr>
                <w:rFonts w:ascii="Arial" w:hAnsi="Arial"/>
              </w:rPr>
              <w:t xml:space="preserve">Original nomination form that </w:t>
            </w:r>
            <w:r w:rsidR="00DE1BF4">
              <w:rPr>
                <w:rFonts w:ascii="Arial" w:hAnsi="Arial"/>
              </w:rPr>
              <w:t>lists the criteria for consideration and provides historical background for Palmer and Glen Eyrie (pages 54-61).</w:t>
            </w:r>
          </w:p>
        </w:tc>
      </w:tr>
      <w:tr w:rsidR="0008468A" w:rsidRPr="004122A6" w14:paraId="406D114A" w14:textId="77777777">
        <w:tc>
          <w:tcPr>
            <w:tcW w:w="2421" w:type="dxa"/>
          </w:tcPr>
          <w:p w14:paraId="4F4D2F7C" w14:textId="6A0837B6" w:rsidR="0008468A" w:rsidRPr="004122A6" w:rsidRDefault="003E592F" w:rsidP="005063FC">
            <w:pPr>
              <w:spacing w:after="0" w:line="240" w:lineRule="auto"/>
              <w:rPr>
                <w:rFonts w:ascii="Arial" w:hAnsi="Arial"/>
              </w:rPr>
            </w:pPr>
            <w:r>
              <w:rPr>
                <w:rFonts w:ascii="Arial" w:hAnsi="Arial"/>
              </w:rPr>
              <w:t>The original gate at the right could be opened electronically by pushing a button</w:t>
            </w:r>
            <w:r w:rsidR="00B83564">
              <w:rPr>
                <w:rFonts w:ascii="Arial" w:hAnsi="Arial"/>
              </w:rPr>
              <w:t xml:space="preserve"> which was one of the innovations Palmer included in the building of the castle</w:t>
            </w:r>
            <w:r>
              <w:rPr>
                <w:rFonts w:ascii="Arial" w:hAnsi="Arial"/>
              </w:rPr>
              <w:t>.</w:t>
            </w:r>
          </w:p>
        </w:tc>
        <w:tc>
          <w:tcPr>
            <w:tcW w:w="2421" w:type="dxa"/>
          </w:tcPr>
          <w:p w14:paraId="5F239750" w14:textId="77777777" w:rsidR="0008468A" w:rsidRPr="004122A6" w:rsidRDefault="008769FF" w:rsidP="005063FC">
            <w:pPr>
              <w:spacing w:after="0" w:line="240" w:lineRule="auto"/>
              <w:rPr>
                <w:rFonts w:ascii="Arial" w:hAnsi="Arial"/>
              </w:rPr>
            </w:pPr>
            <w:r>
              <w:rPr>
                <w:rFonts w:ascii="Arial" w:hAnsi="Arial"/>
              </w:rPr>
              <w:t>This rustic schoolhouse was built in the 1880s during the Royal Gorge</w:t>
            </w:r>
            <w:r w:rsidR="008A550D">
              <w:rPr>
                <w:rFonts w:ascii="Arial" w:hAnsi="Arial"/>
              </w:rPr>
              <w:t xml:space="preserve"> Railroad W</w:t>
            </w:r>
            <w:r>
              <w:rPr>
                <w:rFonts w:ascii="Arial" w:hAnsi="Arial"/>
              </w:rPr>
              <w:t xml:space="preserve">ar between </w:t>
            </w:r>
            <w:r w:rsidR="008A550D">
              <w:rPr>
                <w:rFonts w:ascii="Arial" w:hAnsi="Arial"/>
              </w:rPr>
              <w:t xml:space="preserve">General Palmer’s Denver &amp; Rio Grande Railroad and Atchison, Topeka &amp; Santa Fe so children could safely go to school. </w:t>
            </w:r>
          </w:p>
        </w:tc>
        <w:tc>
          <w:tcPr>
            <w:tcW w:w="2421" w:type="dxa"/>
          </w:tcPr>
          <w:p w14:paraId="7370CE26" w14:textId="37C36004" w:rsidR="0008468A" w:rsidRPr="004122A6" w:rsidRDefault="00387AC1" w:rsidP="005063FC">
            <w:pPr>
              <w:spacing w:line="240" w:lineRule="auto"/>
              <w:rPr>
                <w:rFonts w:ascii="Arial" w:hAnsi="Arial"/>
              </w:rPr>
            </w:pPr>
            <w:r>
              <w:rPr>
                <w:rFonts w:ascii="Arial" w:hAnsi="Arial"/>
              </w:rPr>
              <w:t>The railways played an intricate role in connecting the newly developing country and its presence was a precursor to growth in that region.</w:t>
            </w:r>
          </w:p>
        </w:tc>
        <w:tc>
          <w:tcPr>
            <w:tcW w:w="2421" w:type="dxa"/>
          </w:tcPr>
          <w:p w14:paraId="49A16BD5" w14:textId="4FA1DC67" w:rsidR="0008468A" w:rsidRPr="004122A6" w:rsidRDefault="00014B70" w:rsidP="005063FC">
            <w:pPr>
              <w:spacing w:line="240" w:lineRule="auto"/>
              <w:rPr>
                <w:rFonts w:ascii="Arial" w:hAnsi="Arial"/>
              </w:rPr>
            </w:pPr>
            <w:r>
              <w:rPr>
                <w:rFonts w:ascii="Arial" w:hAnsi="Arial"/>
              </w:rPr>
              <w:t xml:space="preserve">The railroad initially delivered freight and other resources, </w:t>
            </w:r>
            <w:proofErr w:type="gramStart"/>
            <w:r>
              <w:rPr>
                <w:rFonts w:ascii="Arial" w:hAnsi="Arial"/>
              </w:rPr>
              <w:t>then  passenger</w:t>
            </w:r>
            <w:proofErr w:type="gramEnd"/>
            <w:r>
              <w:rPr>
                <w:rFonts w:ascii="Arial" w:hAnsi="Arial"/>
              </w:rPr>
              <w:t xml:space="preserve"> trains such as this one were developed to move people from place to place. </w:t>
            </w:r>
          </w:p>
        </w:tc>
        <w:tc>
          <w:tcPr>
            <w:tcW w:w="2421" w:type="dxa"/>
          </w:tcPr>
          <w:p w14:paraId="50B2B719" w14:textId="695E2E40" w:rsidR="0008468A" w:rsidRPr="004122A6" w:rsidRDefault="00FC0104" w:rsidP="005063FC">
            <w:pPr>
              <w:spacing w:line="240" w:lineRule="auto"/>
              <w:rPr>
                <w:rFonts w:ascii="Arial" w:hAnsi="Arial"/>
              </w:rPr>
            </w:pPr>
            <w:r>
              <w:rPr>
                <w:rFonts w:ascii="Arial" w:hAnsi="Arial"/>
              </w:rPr>
              <w:t>The significance of Glen Eyrie is associated with events, the lives of those who lived there and its distinctive</w:t>
            </w:r>
            <w:r w:rsidR="00BA7F1A">
              <w:rPr>
                <w:rFonts w:ascii="Arial" w:hAnsi="Arial"/>
              </w:rPr>
              <w:t xml:space="preserve"> Tudor Revisal style</w:t>
            </w:r>
            <w:r>
              <w:rPr>
                <w:rFonts w:ascii="Arial" w:hAnsi="Arial"/>
              </w:rPr>
              <w:t xml:space="preserve"> architectural characteristics. (See pages 4, 10-16, and 44-47)</w:t>
            </w:r>
          </w:p>
        </w:tc>
        <w:tc>
          <w:tcPr>
            <w:tcW w:w="2422" w:type="dxa"/>
          </w:tcPr>
          <w:p w14:paraId="7327296C" w14:textId="50F5C41F" w:rsidR="0008468A" w:rsidRPr="004122A6" w:rsidRDefault="00DE1BF4" w:rsidP="00DE1BF4">
            <w:pPr>
              <w:spacing w:line="240" w:lineRule="auto"/>
              <w:rPr>
                <w:rFonts w:ascii="Arial" w:hAnsi="Arial"/>
              </w:rPr>
            </w:pPr>
            <w:proofErr w:type="gramStart"/>
            <w:r>
              <w:rPr>
                <w:rFonts w:ascii="Arial" w:hAnsi="Arial"/>
              </w:rPr>
              <w:t>Criteria for nomination includes</w:t>
            </w:r>
            <w:proofErr w:type="gramEnd"/>
            <w:r>
              <w:rPr>
                <w:rFonts w:ascii="Arial" w:hAnsi="Arial"/>
              </w:rPr>
              <w:t xml:space="preserve"> significance to the local area, transportation and settlement, and architecture, building materials and architects. (See pages  50-52)</w:t>
            </w:r>
          </w:p>
        </w:tc>
      </w:tr>
      <w:tr w:rsidR="0008468A" w14:paraId="42A12932" w14:textId="77777777">
        <w:trPr>
          <w:trHeight w:val="647"/>
        </w:trPr>
        <w:tc>
          <w:tcPr>
            <w:tcW w:w="2421" w:type="dxa"/>
          </w:tcPr>
          <w:p w14:paraId="7A6B5EDA" w14:textId="77777777" w:rsidR="0008468A" w:rsidRDefault="0008468A" w:rsidP="00DB54B4">
            <w:pPr>
              <w:spacing w:after="0"/>
              <w:jc w:val="center"/>
            </w:pPr>
          </w:p>
          <w:p w14:paraId="333D23DE" w14:textId="0422CDF4" w:rsidR="00DB54B4" w:rsidRPr="008C5D19" w:rsidRDefault="00DB54B4" w:rsidP="00DB54B4">
            <w:pPr>
              <w:spacing w:after="0"/>
              <w:jc w:val="center"/>
            </w:pPr>
            <w:r>
              <w:rPr>
                <w:noProof/>
                <w:lang w:eastAsia="zh-CN"/>
              </w:rPr>
              <w:drawing>
                <wp:inline distT="0" distB="0" distL="0" distR="0" wp14:anchorId="4643CDC0" wp14:editId="32391CDC">
                  <wp:extent cx="1392555" cy="1111885"/>
                  <wp:effectExtent l="25400" t="0" r="444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392555" cy="1111885"/>
                          </a:xfrm>
                          <a:prstGeom prst="rect">
                            <a:avLst/>
                          </a:prstGeom>
                          <a:noFill/>
                          <a:ln w="9525">
                            <a:noFill/>
                            <a:miter lim="800000"/>
                            <a:headEnd/>
                            <a:tailEnd/>
                          </a:ln>
                        </pic:spPr>
                      </pic:pic>
                    </a:graphicData>
                  </a:graphic>
                </wp:inline>
              </w:drawing>
            </w:r>
          </w:p>
        </w:tc>
        <w:tc>
          <w:tcPr>
            <w:tcW w:w="2421" w:type="dxa"/>
          </w:tcPr>
          <w:p w14:paraId="7972F34B" w14:textId="77777777" w:rsidR="0008468A" w:rsidRDefault="0008468A" w:rsidP="00DB54B4">
            <w:pPr>
              <w:spacing w:after="0"/>
              <w:jc w:val="center"/>
            </w:pPr>
          </w:p>
          <w:p w14:paraId="4B95C946" w14:textId="26AEB172" w:rsidR="00DB54B4" w:rsidRPr="008C5D19" w:rsidRDefault="00DB54B4" w:rsidP="00DB54B4">
            <w:pPr>
              <w:spacing w:after="0"/>
              <w:jc w:val="center"/>
            </w:pPr>
            <w:r>
              <w:rPr>
                <w:noProof/>
                <w:lang w:eastAsia="zh-CN"/>
              </w:rPr>
              <w:drawing>
                <wp:inline distT="0" distB="0" distL="0" distR="0" wp14:anchorId="16DA3C42" wp14:editId="4D465B49">
                  <wp:extent cx="1392555" cy="1101725"/>
                  <wp:effectExtent l="25400" t="0" r="444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392555" cy="1101725"/>
                          </a:xfrm>
                          <a:prstGeom prst="rect">
                            <a:avLst/>
                          </a:prstGeom>
                          <a:noFill/>
                          <a:ln w="9525">
                            <a:noFill/>
                            <a:miter lim="800000"/>
                            <a:headEnd/>
                            <a:tailEnd/>
                          </a:ln>
                        </pic:spPr>
                      </pic:pic>
                    </a:graphicData>
                  </a:graphic>
                </wp:inline>
              </w:drawing>
            </w:r>
          </w:p>
        </w:tc>
        <w:tc>
          <w:tcPr>
            <w:tcW w:w="2421" w:type="dxa"/>
          </w:tcPr>
          <w:p w14:paraId="0A3597A2" w14:textId="77777777" w:rsidR="0008468A" w:rsidRDefault="0008468A" w:rsidP="00DB54B4">
            <w:pPr>
              <w:spacing w:after="0"/>
              <w:jc w:val="center"/>
            </w:pPr>
          </w:p>
          <w:p w14:paraId="4C576329" w14:textId="6955F767" w:rsidR="00DB54B4" w:rsidRPr="008A550D" w:rsidRDefault="00DB54B4" w:rsidP="00DB54B4">
            <w:pPr>
              <w:spacing w:after="0"/>
              <w:jc w:val="center"/>
            </w:pPr>
            <w:r>
              <w:rPr>
                <w:noProof/>
                <w:lang w:eastAsia="zh-CN"/>
              </w:rPr>
              <w:drawing>
                <wp:inline distT="0" distB="0" distL="0" distR="0" wp14:anchorId="22010BE7" wp14:editId="1D325C76">
                  <wp:extent cx="1392555" cy="1111885"/>
                  <wp:effectExtent l="25400" t="0" r="444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1392555" cy="1111885"/>
                          </a:xfrm>
                          <a:prstGeom prst="rect">
                            <a:avLst/>
                          </a:prstGeom>
                          <a:noFill/>
                          <a:ln w="9525">
                            <a:noFill/>
                            <a:miter lim="800000"/>
                            <a:headEnd/>
                            <a:tailEnd/>
                          </a:ln>
                        </pic:spPr>
                      </pic:pic>
                    </a:graphicData>
                  </a:graphic>
                </wp:inline>
              </w:drawing>
            </w:r>
          </w:p>
        </w:tc>
        <w:tc>
          <w:tcPr>
            <w:tcW w:w="2421" w:type="dxa"/>
          </w:tcPr>
          <w:p w14:paraId="0F94CAFB" w14:textId="77777777" w:rsidR="0008468A" w:rsidRDefault="0008468A" w:rsidP="00DB54B4">
            <w:pPr>
              <w:spacing w:after="0"/>
              <w:jc w:val="center"/>
              <w:rPr>
                <w:color w:val="7FC34D"/>
              </w:rPr>
            </w:pPr>
          </w:p>
          <w:p w14:paraId="4F8408D7" w14:textId="19BE2689" w:rsidR="00DB54B4" w:rsidRPr="00CF7105" w:rsidRDefault="00DB54B4" w:rsidP="00DB54B4">
            <w:pPr>
              <w:spacing w:after="0"/>
              <w:jc w:val="center"/>
              <w:rPr>
                <w:color w:val="7FC34D"/>
              </w:rPr>
            </w:pPr>
            <w:r>
              <w:rPr>
                <w:noProof/>
                <w:color w:val="7FC34D"/>
                <w:lang w:eastAsia="zh-CN"/>
              </w:rPr>
              <w:drawing>
                <wp:inline distT="0" distB="0" distL="0" distR="0" wp14:anchorId="2ED91D41" wp14:editId="5A440507">
                  <wp:extent cx="1402715" cy="1101725"/>
                  <wp:effectExtent l="2540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402715" cy="1101725"/>
                          </a:xfrm>
                          <a:prstGeom prst="rect">
                            <a:avLst/>
                          </a:prstGeom>
                          <a:noFill/>
                          <a:ln w="9525">
                            <a:noFill/>
                            <a:miter lim="800000"/>
                            <a:headEnd/>
                            <a:tailEnd/>
                          </a:ln>
                        </pic:spPr>
                      </pic:pic>
                    </a:graphicData>
                  </a:graphic>
                </wp:inline>
              </w:drawing>
            </w:r>
          </w:p>
        </w:tc>
        <w:tc>
          <w:tcPr>
            <w:tcW w:w="2421" w:type="dxa"/>
          </w:tcPr>
          <w:p w14:paraId="1753FDFE" w14:textId="77777777" w:rsidR="0008468A" w:rsidRDefault="0008468A" w:rsidP="00DB54B4">
            <w:pPr>
              <w:spacing w:after="0"/>
              <w:jc w:val="center"/>
            </w:pPr>
          </w:p>
          <w:p w14:paraId="0C43C39B" w14:textId="48A32316" w:rsidR="0008468A" w:rsidRDefault="003E1CB4" w:rsidP="00DB54B4">
            <w:pPr>
              <w:spacing w:after="0"/>
              <w:jc w:val="center"/>
            </w:pPr>
            <w:r>
              <w:rPr>
                <w:noProof/>
                <w:lang w:eastAsia="zh-CN"/>
              </w:rPr>
              <w:drawing>
                <wp:inline distT="0" distB="0" distL="0" distR="0" wp14:anchorId="4455DBAD" wp14:editId="66853088">
                  <wp:extent cx="1147076" cy="1640840"/>
                  <wp:effectExtent l="0" t="0" r="0" b="10160"/>
                  <wp:docPr id="25" name="Picture 25" descr="Screen%20Shot%202017-05-19%20at%209.29.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19%20at%209.29.05%20A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144" cy="1648090"/>
                          </a:xfrm>
                          <a:prstGeom prst="rect">
                            <a:avLst/>
                          </a:prstGeom>
                          <a:noFill/>
                          <a:ln>
                            <a:noFill/>
                          </a:ln>
                        </pic:spPr>
                      </pic:pic>
                    </a:graphicData>
                  </a:graphic>
                </wp:inline>
              </w:drawing>
            </w:r>
          </w:p>
        </w:tc>
        <w:tc>
          <w:tcPr>
            <w:tcW w:w="2422" w:type="dxa"/>
          </w:tcPr>
          <w:p w14:paraId="1EB3CBFB" w14:textId="77777777" w:rsidR="0008468A" w:rsidRDefault="0008468A" w:rsidP="00DB54B4">
            <w:pPr>
              <w:spacing w:after="0"/>
              <w:jc w:val="center"/>
            </w:pPr>
          </w:p>
          <w:p w14:paraId="72A51846" w14:textId="78D756A4" w:rsidR="0008468A" w:rsidRDefault="009C5E80" w:rsidP="00DB54B4">
            <w:pPr>
              <w:spacing w:after="0"/>
              <w:jc w:val="center"/>
            </w:pPr>
            <w:r>
              <w:rPr>
                <w:noProof/>
                <w:lang w:eastAsia="zh-CN"/>
              </w:rPr>
              <w:drawing>
                <wp:inline distT="0" distB="0" distL="0" distR="0" wp14:anchorId="154CB563" wp14:editId="7F156139">
                  <wp:extent cx="1202902" cy="1596579"/>
                  <wp:effectExtent l="0" t="0" r="0" b="3810"/>
                  <wp:docPr id="30" name="Picture 30" descr="Screen%20Shot%202017-05-19%20at%209.32.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5-19%20at%209.32.04%20A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0396" cy="1606526"/>
                          </a:xfrm>
                          <a:prstGeom prst="rect">
                            <a:avLst/>
                          </a:prstGeom>
                          <a:noFill/>
                          <a:ln>
                            <a:noFill/>
                          </a:ln>
                        </pic:spPr>
                      </pic:pic>
                    </a:graphicData>
                  </a:graphic>
                </wp:inline>
              </w:drawing>
            </w:r>
          </w:p>
        </w:tc>
      </w:tr>
      <w:tr w:rsidR="0008468A" w:rsidRPr="005E5900" w14:paraId="22A1309E" w14:textId="77777777">
        <w:tc>
          <w:tcPr>
            <w:tcW w:w="2421" w:type="dxa"/>
            <w:tcBorders>
              <w:bottom w:val="single" w:sz="4" w:space="0" w:color="auto"/>
            </w:tcBorders>
          </w:tcPr>
          <w:p w14:paraId="3BB62F11" w14:textId="77777777" w:rsidR="0008468A" w:rsidRPr="005E5900" w:rsidRDefault="00FA4213" w:rsidP="00F458A2">
            <w:pPr>
              <w:spacing w:line="240" w:lineRule="auto"/>
              <w:rPr>
                <w:rFonts w:ascii="Arial" w:hAnsi="Arial" w:cs="Arial"/>
              </w:rPr>
            </w:pPr>
            <w:hyperlink r:id="rId38" w:history="1">
              <w:r w:rsidR="008C5D19" w:rsidRPr="00E21787">
                <w:rPr>
                  <w:rStyle w:val="Hyperlink"/>
                  <w:rFonts w:ascii="Arial" w:hAnsi="Arial" w:cs="Arial"/>
                </w:rPr>
                <w:t>https://npgallery.nps.gov/pdfhost/docs/NRHP/Photos/75000519.pdf</w:t>
              </w:r>
            </w:hyperlink>
          </w:p>
        </w:tc>
        <w:tc>
          <w:tcPr>
            <w:tcW w:w="2421" w:type="dxa"/>
            <w:tcBorders>
              <w:bottom w:val="single" w:sz="4" w:space="0" w:color="auto"/>
            </w:tcBorders>
          </w:tcPr>
          <w:p w14:paraId="57387917" w14:textId="77777777" w:rsidR="0008468A" w:rsidRPr="005E5900" w:rsidRDefault="00FA4213" w:rsidP="00070523">
            <w:pPr>
              <w:spacing w:line="240" w:lineRule="auto"/>
              <w:rPr>
                <w:rFonts w:ascii="Arial" w:hAnsi="Arial" w:cs="Arial"/>
              </w:rPr>
            </w:pPr>
            <w:hyperlink r:id="rId39" w:history="1">
              <w:r w:rsidR="008C5D19" w:rsidRPr="00E21787">
                <w:rPr>
                  <w:rStyle w:val="Hyperlink"/>
                  <w:rFonts w:ascii="Arial" w:hAnsi="Arial" w:cs="Arial"/>
                </w:rPr>
                <w:t>https://npgallery.nps.gov/pdfhost/docs/NRHP/Photos/75000519.pdf</w:t>
              </w:r>
            </w:hyperlink>
          </w:p>
        </w:tc>
        <w:tc>
          <w:tcPr>
            <w:tcW w:w="2421" w:type="dxa"/>
            <w:tcBorders>
              <w:bottom w:val="single" w:sz="4" w:space="0" w:color="auto"/>
            </w:tcBorders>
          </w:tcPr>
          <w:p w14:paraId="2C8A3FFF" w14:textId="77777777" w:rsidR="0008468A" w:rsidRPr="008A550D" w:rsidRDefault="00FA4213" w:rsidP="008A550D">
            <w:pPr>
              <w:spacing w:after="0" w:line="240" w:lineRule="auto"/>
              <w:rPr>
                <w:rFonts w:ascii="Arial" w:hAnsi="Arial" w:cs="Arial"/>
              </w:rPr>
            </w:pPr>
            <w:hyperlink r:id="rId40" w:history="1">
              <w:r w:rsidR="008A550D" w:rsidRPr="00E21787">
                <w:rPr>
                  <w:rStyle w:val="Hyperlink"/>
                  <w:rFonts w:ascii="Arial" w:hAnsi="Arial" w:cs="Arial"/>
                </w:rPr>
                <w:t>https://www.loc.gov/item/98688651/</w:t>
              </w:r>
            </w:hyperlink>
          </w:p>
        </w:tc>
        <w:tc>
          <w:tcPr>
            <w:tcW w:w="2421" w:type="dxa"/>
            <w:tcBorders>
              <w:bottom w:val="single" w:sz="4" w:space="0" w:color="auto"/>
            </w:tcBorders>
          </w:tcPr>
          <w:p w14:paraId="4EC5EEE8" w14:textId="77777777" w:rsidR="0008468A" w:rsidRPr="00CF7105" w:rsidRDefault="00FA4213" w:rsidP="00CF7105">
            <w:pPr>
              <w:spacing w:after="0" w:line="240" w:lineRule="auto"/>
              <w:rPr>
                <w:rFonts w:ascii="Arial" w:hAnsi="Arial" w:cs="Arial"/>
              </w:rPr>
            </w:pPr>
            <w:hyperlink r:id="rId41" w:history="1">
              <w:r w:rsidR="00CF7105" w:rsidRPr="00E21787">
                <w:rPr>
                  <w:rStyle w:val="Hyperlink"/>
                  <w:rFonts w:ascii="Arial" w:hAnsi="Arial" w:cs="Arial"/>
                </w:rPr>
                <w:t>http://digital.denverlibrary.org/cdm/singleitem/collection/p15330coll22/id/30933/rec/5</w:t>
              </w:r>
            </w:hyperlink>
          </w:p>
        </w:tc>
        <w:tc>
          <w:tcPr>
            <w:tcW w:w="2421" w:type="dxa"/>
            <w:tcBorders>
              <w:bottom w:val="single" w:sz="4" w:space="0" w:color="auto"/>
            </w:tcBorders>
          </w:tcPr>
          <w:p w14:paraId="1A6B08E2" w14:textId="095A7123" w:rsidR="0008468A" w:rsidRPr="005E5900" w:rsidRDefault="00FA4213" w:rsidP="00070523">
            <w:pPr>
              <w:spacing w:line="240" w:lineRule="auto"/>
              <w:rPr>
                <w:rFonts w:ascii="Arial" w:hAnsi="Arial" w:cs="Arial"/>
              </w:rPr>
            </w:pPr>
            <w:hyperlink r:id="rId42" w:history="1">
              <w:r w:rsidR="0098343A" w:rsidRPr="00A54DA7">
                <w:rPr>
                  <w:rStyle w:val="Hyperlink"/>
                  <w:rFonts w:ascii="Arial" w:hAnsi="Arial" w:cs="Arial"/>
                </w:rPr>
                <w:t>http://www.historycolorado.org/sites/default/files/files/OAHP/NRSR/5EP189.pdf</w:t>
              </w:r>
            </w:hyperlink>
          </w:p>
        </w:tc>
        <w:tc>
          <w:tcPr>
            <w:tcW w:w="2422" w:type="dxa"/>
            <w:tcBorders>
              <w:bottom w:val="single" w:sz="4" w:space="0" w:color="auto"/>
            </w:tcBorders>
          </w:tcPr>
          <w:p w14:paraId="17408E56" w14:textId="3B33D351" w:rsidR="0008468A" w:rsidRPr="0098343A" w:rsidRDefault="00FA4213" w:rsidP="0098343A">
            <w:pPr>
              <w:widowControl w:val="0"/>
              <w:autoSpaceDE w:val="0"/>
              <w:autoSpaceDN w:val="0"/>
              <w:adjustRightInd w:val="0"/>
              <w:spacing w:after="0" w:line="240" w:lineRule="auto"/>
              <w:rPr>
                <w:rFonts w:ascii="Arial" w:hAnsi="Arial"/>
              </w:rPr>
            </w:pPr>
            <w:hyperlink r:id="rId43" w:history="1">
              <w:r w:rsidR="0098343A" w:rsidRPr="008C65AF">
                <w:rPr>
                  <w:rStyle w:val="Hyperlink"/>
                  <w:rFonts w:ascii="Arial" w:hAnsi="Arial"/>
                </w:rPr>
                <w:t>https://npgallery.nps.gov/NRHP/GetAsset/1c431e49-788b-461a-ab3c-e563f4401f6e?branding=NRHP</w:t>
              </w:r>
            </w:hyperlink>
          </w:p>
        </w:tc>
      </w:tr>
    </w:tbl>
    <w:p w14:paraId="1CD2D9CB" w14:textId="77777777" w:rsidR="002C1E27" w:rsidRPr="0017296C" w:rsidRDefault="002C1E27" w:rsidP="0017296C">
      <w:pPr>
        <w:spacing w:after="0"/>
        <w:rPr>
          <w:rFonts w:ascii="Arial" w:hAnsi="Arial"/>
        </w:rPr>
      </w:pPr>
    </w:p>
    <w:p w14:paraId="5FFA03A8" w14:textId="42C36408" w:rsidR="00F458A2" w:rsidRPr="0017296C" w:rsidRDefault="00F458A2" w:rsidP="0017296C">
      <w:pPr>
        <w:spacing w:after="0"/>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17296C" w14:paraId="4A93981B" w14:textId="77777777">
        <w:trPr>
          <w:trHeight w:val="269"/>
        </w:trPr>
        <w:tc>
          <w:tcPr>
            <w:tcW w:w="14304" w:type="dxa"/>
            <w:shd w:val="clear" w:color="auto" w:fill="FFFFFF"/>
            <w:vAlign w:val="center"/>
          </w:tcPr>
          <w:p w14:paraId="156B25BE" w14:textId="77777777" w:rsidR="009A448C" w:rsidRPr="0017296C" w:rsidRDefault="009A448C" w:rsidP="0017296C">
            <w:pPr>
              <w:spacing w:after="0"/>
              <w:jc w:val="center"/>
              <w:rPr>
                <w:rFonts w:ascii="Arial" w:hAnsi="Arial" w:cs="Arial"/>
                <w:b/>
                <w:szCs w:val="24"/>
              </w:rPr>
            </w:pPr>
            <w:r w:rsidRPr="00EA544A">
              <w:rPr>
                <w:rFonts w:ascii="Arial" w:hAnsi="Arial" w:cs="Arial"/>
                <w:b/>
                <w:color w:val="5B9BD5" w:themeColor="accent1"/>
                <w:szCs w:val="24"/>
              </w:rPr>
              <w:t>Foundations Annotations</w:t>
            </w:r>
          </w:p>
        </w:tc>
      </w:tr>
      <w:tr w:rsidR="009A448C" w:rsidRPr="0017296C" w14:paraId="79F9D1A0" w14:textId="77777777">
        <w:trPr>
          <w:trHeight w:val="269"/>
        </w:trPr>
        <w:tc>
          <w:tcPr>
            <w:tcW w:w="14304" w:type="dxa"/>
            <w:shd w:val="pct10" w:color="auto" w:fill="auto"/>
            <w:vAlign w:val="center"/>
          </w:tcPr>
          <w:p w14:paraId="1B3F127C" w14:textId="77777777" w:rsidR="009A448C" w:rsidRPr="0017296C" w:rsidRDefault="009A448C" w:rsidP="0017296C">
            <w:pPr>
              <w:spacing w:after="0" w:line="240" w:lineRule="auto"/>
              <w:jc w:val="center"/>
              <w:rPr>
                <w:rFonts w:ascii="Arial" w:hAnsi="Arial" w:cs="Arial"/>
                <w:b/>
                <w:szCs w:val="18"/>
              </w:rPr>
            </w:pPr>
          </w:p>
          <w:p w14:paraId="5DB4EE3F" w14:textId="77777777" w:rsidR="009A448C" w:rsidRPr="0017296C" w:rsidRDefault="009A448C" w:rsidP="0017296C">
            <w:pPr>
              <w:spacing w:after="0" w:line="240" w:lineRule="auto"/>
              <w:rPr>
                <w:rFonts w:ascii="Arial" w:hAnsi="Arial" w:cs="Arial"/>
                <w:b/>
                <w:szCs w:val="24"/>
              </w:rPr>
            </w:pPr>
            <w:r w:rsidRPr="0017296C">
              <w:rPr>
                <w:rFonts w:ascii="Arial" w:hAnsi="Arial" w:cs="Arial"/>
                <w:b/>
                <w:szCs w:val="24"/>
              </w:rPr>
              <w:t>Curriculum Connections</w:t>
            </w:r>
          </w:p>
          <w:p w14:paraId="0124C081" w14:textId="77777777" w:rsidR="009A448C" w:rsidRPr="0017296C" w:rsidRDefault="009A448C" w:rsidP="0017296C">
            <w:pPr>
              <w:spacing w:after="0" w:line="240" w:lineRule="auto"/>
              <w:jc w:val="center"/>
              <w:rPr>
                <w:rFonts w:ascii="Arial" w:hAnsi="Arial" w:cs="Arial"/>
                <w:b/>
                <w:szCs w:val="18"/>
              </w:rPr>
            </w:pPr>
          </w:p>
        </w:tc>
      </w:tr>
      <w:tr w:rsidR="009A448C" w:rsidRPr="0017296C" w14:paraId="1F82C384" w14:textId="77777777">
        <w:trPr>
          <w:trHeight w:val="179"/>
        </w:trPr>
        <w:tc>
          <w:tcPr>
            <w:tcW w:w="14304" w:type="dxa"/>
          </w:tcPr>
          <w:p w14:paraId="7FEBF33D" w14:textId="77777777" w:rsidR="0063784B" w:rsidRDefault="0063784B" w:rsidP="0017296C">
            <w:pPr>
              <w:spacing w:after="0" w:line="240" w:lineRule="auto"/>
              <w:rPr>
                <w:rFonts w:ascii="Arial" w:hAnsi="Arial" w:cs="Arial"/>
                <w:szCs w:val="18"/>
              </w:rPr>
            </w:pPr>
            <w:r w:rsidRPr="0017296C">
              <w:rPr>
                <w:rFonts w:ascii="Arial" w:hAnsi="Arial" w:cs="Arial"/>
                <w:szCs w:val="18"/>
              </w:rPr>
              <w:t>History</w:t>
            </w:r>
          </w:p>
          <w:p w14:paraId="58608568" w14:textId="77777777" w:rsidR="00EA544A" w:rsidRPr="0017296C" w:rsidRDefault="00EA544A" w:rsidP="0017296C">
            <w:pPr>
              <w:spacing w:after="0" w:line="240" w:lineRule="auto"/>
              <w:rPr>
                <w:rFonts w:ascii="Arial" w:hAnsi="Arial" w:cs="Arial"/>
                <w:szCs w:val="18"/>
              </w:rPr>
            </w:pPr>
          </w:p>
          <w:p w14:paraId="19DF6A2B" w14:textId="77777777" w:rsidR="00F22F06" w:rsidRDefault="0063784B" w:rsidP="0017296C">
            <w:pPr>
              <w:spacing w:after="0" w:line="240" w:lineRule="auto"/>
              <w:rPr>
                <w:rFonts w:ascii="Arial" w:hAnsi="Arial" w:cs="Arial"/>
                <w:szCs w:val="18"/>
              </w:rPr>
            </w:pPr>
            <w:r w:rsidRPr="0017296C">
              <w:rPr>
                <w:rFonts w:ascii="Arial" w:hAnsi="Arial" w:cs="Arial"/>
                <w:szCs w:val="18"/>
              </w:rPr>
              <w:t>Geography</w:t>
            </w:r>
          </w:p>
          <w:p w14:paraId="09EABCE1" w14:textId="77777777" w:rsidR="00EA544A" w:rsidRDefault="00EA544A" w:rsidP="0017296C">
            <w:pPr>
              <w:spacing w:after="0" w:line="240" w:lineRule="auto"/>
              <w:rPr>
                <w:rFonts w:ascii="Arial" w:hAnsi="Arial" w:cs="Arial"/>
                <w:szCs w:val="18"/>
              </w:rPr>
            </w:pPr>
          </w:p>
          <w:p w14:paraId="2AF8A29A" w14:textId="77777777" w:rsidR="00D016D8" w:rsidRPr="0017296C" w:rsidRDefault="00F22F06" w:rsidP="0017296C">
            <w:pPr>
              <w:spacing w:after="0" w:line="240" w:lineRule="auto"/>
              <w:rPr>
                <w:rFonts w:ascii="Arial" w:hAnsi="Arial" w:cs="Arial"/>
              </w:rPr>
            </w:pPr>
            <w:r>
              <w:rPr>
                <w:rFonts w:ascii="Arial" w:hAnsi="Arial" w:cs="Arial"/>
                <w:szCs w:val="18"/>
              </w:rPr>
              <w:t>Language Arts</w:t>
            </w:r>
          </w:p>
        </w:tc>
      </w:tr>
      <w:tr w:rsidR="009A448C" w:rsidRPr="0017296C" w14:paraId="344B54C4" w14:textId="77777777">
        <w:tc>
          <w:tcPr>
            <w:tcW w:w="14304" w:type="dxa"/>
            <w:shd w:val="pct10" w:color="auto" w:fill="auto"/>
          </w:tcPr>
          <w:p w14:paraId="7693630F" w14:textId="77777777" w:rsidR="009A448C" w:rsidRPr="0017296C" w:rsidRDefault="009A448C" w:rsidP="0017296C">
            <w:pPr>
              <w:spacing w:after="0" w:line="240" w:lineRule="auto"/>
              <w:jc w:val="center"/>
              <w:rPr>
                <w:rFonts w:ascii="Arial" w:hAnsi="Arial" w:cs="Arial"/>
                <w:b/>
                <w:szCs w:val="24"/>
              </w:rPr>
            </w:pPr>
          </w:p>
          <w:p w14:paraId="0F4C3AED" w14:textId="77777777" w:rsidR="009A448C" w:rsidRPr="0017296C" w:rsidRDefault="009A448C" w:rsidP="0017296C">
            <w:pPr>
              <w:spacing w:after="0" w:line="240" w:lineRule="auto"/>
              <w:rPr>
                <w:rFonts w:ascii="Arial" w:hAnsi="Arial" w:cs="Arial"/>
                <w:b/>
                <w:szCs w:val="24"/>
              </w:rPr>
            </w:pPr>
            <w:r w:rsidRPr="0017296C">
              <w:rPr>
                <w:rFonts w:ascii="Arial" w:hAnsi="Arial" w:cs="Arial"/>
                <w:b/>
                <w:szCs w:val="24"/>
              </w:rPr>
              <w:t>Curriculum Standards</w:t>
            </w:r>
          </w:p>
          <w:p w14:paraId="7A7D4EF7" w14:textId="77777777" w:rsidR="009A448C" w:rsidRPr="0017296C" w:rsidRDefault="009A448C" w:rsidP="0017296C">
            <w:pPr>
              <w:spacing w:after="0" w:line="240" w:lineRule="auto"/>
              <w:jc w:val="center"/>
              <w:rPr>
                <w:rFonts w:ascii="Arial" w:hAnsi="Arial" w:cs="Arial"/>
                <w:b/>
                <w:szCs w:val="18"/>
              </w:rPr>
            </w:pPr>
          </w:p>
        </w:tc>
      </w:tr>
      <w:tr w:rsidR="009A448C" w:rsidRPr="0017296C" w14:paraId="3AE4C60D" w14:textId="77777777">
        <w:tc>
          <w:tcPr>
            <w:tcW w:w="14304" w:type="dxa"/>
          </w:tcPr>
          <w:p w14:paraId="48FFA092" w14:textId="77777777" w:rsidR="00EA1539" w:rsidRPr="00F44251" w:rsidRDefault="00FA4213" w:rsidP="00532DC4">
            <w:pPr>
              <w:spacing w:line="240" w:lineRule="auto"/>
              <w:rPr>
                <w:rFonts w:ascii="Arial" w:hAnsi="Arial" w:cs="Arial"/>
              </w:rPr>
            </w:pPr>
            <w:hyperlink r:id="rId44" w:history="1">
              <w:r w:rsidR="00EA1539" w:rsidRPr="007C1F2D">
                <w:rPr>
                  <w:rStyle w:val="Hyperlink"/>
                  <w:rFonts w:ascii="Arial" w:hAnsi="Arial" w:cs="Arial"/>
                  <w:b/>
                  <w:caps/>
                  <w:color w:val="auto"/>
                  <w:u w:val="none"/>
                </w:rPr>
                <w:t>CCSS.ELA-LITERACY.RH.6-8.1</w:t>
              </w:r>
            </w:hyperlink>
            <w:r w:rsidR="00EA1539" w:rsidRPr="007C1F2D">
              <w:rPr>
                <w:rFonts w:ascii="Arial" w:hAnsi="Arial" w:cs="Arial"/>
                <w:b/>
              </w:rPr>
              <w:t>:</w:t>
            </w:r>
            <w:r w:rsidR="00EA1539">
              <w:rPr>
                <w:rFonts w:ascii="Arial" w:hAnsi="Arial" w:cs="Arial"/>
                <w:b/>
              </w:rPr>
              <w:t xml:space="preserve"> </w:t>
            </w:r>
            <w:r w:rsidR="00EA1539" w:rsidRPr="00F44251">
              <w:rPr>
                <w:rFonts w:ascii="Arial" w:hAnsi="Arial" w:cs="Arial"/>
              </w:rPr>
              <w:t>Cite specific textual evidence to support analysis of primary and secondary sources.</w:t>
            </w:r>
          </w:p>
          <w:bookmarkStart w:id="1" w:name="CCSS.ELA-Literacy.RH.6-8.2"/>
          <w:p w14:paraId="11BFD1D1" w14:textId="77777777" w:rsidR="0017296C" w:rsidRPr="00EA1539" w:rsidRDefault="00EA1539" w:rsidP="00532DC4">
            <w:pPr>
              <w:spacing w:after="0" w:line="240" w:lineRule="auto"/>
              <w:rPr>
                <w:rFonts w:ascii="Arial" w:hAnsi="Arial" w:cs="Arial"/>
              </w:rPr>
            </w:pPr>
            <w:r w:rsidRPr="007C1F2D">
              <w:rPr>
                <w:rFonts w:ascii="Arial" w:hAnsi="Arial" w:cs="Arial"/>
                <w:b/>
              </w:rPr>
              <w:fldChar w:fldCharType="begin"/>
            </w:r>
            <w:r w:rsidRPr="007C1F2D">
              <w:rPr>
                <w:rFonts w:ascii="Arial" w:hAnsi="Arial" w:cs="Arial"/>
                <w:b/>
              </w:rPr>
              <w:instrText xml:space="preserve"> HYPERLINK "http://www.corestandards.org/ELA-Literacy/RH/6-8/2/" </w:instrText>
            </w:r>
            <w:r w:rsidRPr="007C1F2D">
              <w:rPr>
                <w:rFonts w:ascii="Arial" w:hAnsi="Arial" w:cs="Arial"/>
                <w:b/>
              </w:rPr>
              <w:fldChar w:fldCharType="separate"/>
            </w:r>
            <w:r w:rsidRPr="007C1F2D">
              <w:rPr>
                <w:rStyle w:val="Hyperlink"/>
                <w:rFonts w:ascii="Arial" w:hAnsi="Arial" w:cs="Arial"/>
                <w:b/>
                <w:caps/>
                <w:color w:val="auto"/>
                <w:u w:val="none"/>
              </w:rPr>
              <w:t>CCSS.ELA-LITERACY.RH.6-8.2</w:t>
            </w:r>
            <w:r w:rsidRPr="007C1F2D">
              <w:rPr>
                <w:rFonts w:ascii="Arial" w:hAnsi="Arial" w:cs="Arial"/>
                <w:b/>
              </w:rPr>
              <w:fldChar w:fldCharType="end"/>
            </w:r>
            <w:bookmarkEnd w:id="1"/>
            <w:r w:rsidRPr="007C1F2D">
              <w:rPr>
                <w:rFonts w:ascii="Arial" w:hAnsi="Arial" w:cs="Arial"/>
                <w:b/>
              </w:rPr>
              <w:t>:</w:t>
            </w:r>
            <w:r>
              <w:rPr>
                <w:rFonts w:ascii="Arial" w:hAnsi="Arial" w:cs="Arial"/>
              </w:rPr>
              <w:t xml:space="preserve"> </w:t>
            </w:r>
            <w:r w:rsidRPr="00F44251">
              <w:rPr>
                <w:rFonts w:ascii="Arial" w:hAnsi="Arial" w:cs="Arial"/>
              </w:rPr>
              <w:t>Determine the central ideas or information of a primary or secondary source; provide an accurate summary of the source distinct from prior knowledge or opinions.</w:t>
            </w:r>
          </w:p>
          <w:p w14:paraId="06E0EB10" w14:textId="77777777" w:rsidR="0017296C" w:rsidRPr="005538B7" w:rsidRDefault="0017296C" w:rsidP="00532DC4">
            <w:pPr>
              <w:pStyle w:val="NormalWeb"/>
              <w:spacing w:beforeLines="0" w:afterLines="0"/>
              <w:textAlignment w:val="baseline"/>
              <w:rPr>
                <w:rFonts w:ascii="Arial" w:hAnsi="Arial" w:cs="Arial"/>
                <w:b/>
                <w:iCs/>
                <w:sz w:val="22"/>
                <w:szCs w:val="22"/>
              </w:rPr>
            </w:pPr>
          </w:p>
          <w:p w14:paraId="7DA677C3" w14:textId="16BE3F5B" w:rsidR="00F22F06" w:rsidRPr="005538B7" w:rsidRDefault="00F22F06" w:rsidP="00532DC4">
            <w:pPr>
              <w:pStyle w:val="Normal1"/>
              <w:spacing w:after="0" w:line="240" w:lineRule="auto"/>
              <w:rPr>
                <w:rFonts w:ascii="Arial" w:hAnsi="Arial" w:cs="Arial"/>
              </w:rPr>
            </w:pPr>
            <w:r w:rsidRPr="00B20357">
              <w:rPr>
                <w:rFonts w:ascii="Arial" w:eastAsia="Arial" w:hAnsi="Arial" w:cs="Arial"/>
                <w:b/>
              </w:rPr>
              <w:t>CO</w:t>
            </w:r>
            <w:r w:rsidRPr="005538B7">
              <w:rPr>
                <w:rFonts w:ascii="Arial" w:hAnsi="Arial" w:cs="Arial"/>
                <w:b/>
                <w:iCs/>
              </w:rPr>
              <w:t xml:space="preserve"> State Geography Standard 1</w:t>
            </w:r>
            <w:r w:rsidRPr="005538B7">
              <w:rPr>
                <w:rFonts w:ascii="Arial" w:hAnsi="Arial" w:cs="Arial"/>
                <w:iCs/>
              </w:rPr>
              <w:t xml:space="preserve">: </w:t>
            </w:r>
            <w:r w:rsidRPr="005538B7">
              <w:rPr>
                <w:rFonts w:ascii="Arial" w:hAnsi="Arial" w:cs="Arial"/>
              </w:rPr>
              <w:t> Use several types of geographic tools to answer questions about the geography of Colorado. (Fourth Grade)</w:t>
            </w:r>
            <w:r w:rsidR="00B20357">
              <w:rPr>
                <w:rFonts w:ascii="Arial" w:hAnsi="Arial" w:cs="Arial"/>
              </w:rPr>
              <w:t xml:space="preserve"> </w:t>
            </w:r>
          </w:p>
          <w:p w14:paraId="764D6175" w14:textId="77777777" w:rsidR="00F22F06" w:rsidRPr="005538B7" w:rsidRDefault="00F22F06" w:rsidP="00532DC4">
            <w:pPr>
              <w:pStyle w:val="NormalWeb"/>
              <w:spacing w:beforeLines="0" w:afterLines="0"/>
              <w:ind w:left="720"/>
              <w:textAlignment w:val="baseline"/>
              <w:rPr>
                <w:rFonts w:ascii="Arial" w:hAnsi="Arial" w:cs="Arial"/>
                <w:sz w:val="22"/>
                <w:szCs w:val="22"/>
              </w:rPr>
            </w:pPr>
            <w:r w:rsidRPr="005538B7">
              <w:rPr>
                <w:rFonts w:ascii="Arial" w:hAnsi="Arial" w:cs="Arial"/>
                <w:sz w:val="22"/>
                <w:szCs w:val="22"/>
              </w:rPr>
              <w:t>d. Illustrate, using geographic tools, how places in Colorado have changed and developed over time due to human activity.</w:t>
            </w:r>
          </w:p>
          <w:p w14:paraId="6AF93C26" w14:textId="77777777" w:rsidR="00B20357" w:rsidRDefault="00F22F06" w:rsidP="00532DC4">
            <w:pPr>
              <w:pStyle w:val="Normal1"/>
              <w:spacing w:after="0" w:line="240" w:lineRule="auto"/>
              <w:rPr>
                <w:rFonts w:ascii="Arial" w:hAnsi="Arial" w:cs="Arial"/>
              </w:rPr>
            </w:pPr>
            <w:r w:rsidRPr="005538B7">
              <w:rPr>
                <w:rFonts w:ascii="Arial" w:hAnsi="Arial" w:cs="Arial"/>
                <w:b/>
                <w:szCs w:val="18"/>
              </w:rPr>
              <w:t>CO State Geography Standard 2</w:t>
            </w:r>
            <w:r w:rsidRPr="005538B7">
              <w:rPr>
                <w:rFonts w:ascii="Arial" w:hAnsi="Arial" w:cs="Arial"/>
                <w:szCs w:val="18"/>
              </w:rPr>
              <w:t xml:space="preserve">:  Concepts and skills students master:  Connections within and across human and physical systems are developed. </w:t>
            </w:r>
            <w:r w:rsidRPr="005538B7">
              <w:rPr>
                <w:rFonts w:ascii="Arial" w:hAnsi="Arial" w:cs="Arial"/>
              </w:rPr>
              <w:t>(Fourth Grade)</w:t>
            </w:r>
          </w:p>
          <w:p w14:paraId="0DC5AF4B" w14:textId="76857709" w:rsidR="00F22F06" w:rsidRPr="00B20357" w:rsidRDefault="00B20357" w:rsidP="00532DC4">
            <w:pPr>
              <w:pStyle w:val="NormalWeb"/>
              <w:spacing w:beforeLines="0" w:afterLines="0"/>
              <w:ind w:left="720"/>
              <w:textAlignment w:val="baseline"/>
              <w:rPr>
                <w:rFonts w:ascii="Arial" w:hAnsi="Arial" w:cs="Arial"/>
                <w:sz w:val="22"/>
                <w:szCs w:val="22"/>
              </w:rPr>
            </w:pPr>
            <w:r>
              <w:rPr>
                <w:rFonts w:ascii="Arial" w:hAnsi="Arial" w:cs="Arial"/>
                <w:sz w:val="22"/>
                <w:szCs w:val="18"/>
              </w:rPr>
              <w:t>a.</w:t>
            </w:r>
            <w:r w:rsidR="00F22F06" w:rsidRPr="005538B7">
              <w:rPr>
                <w:rFonts w:ascii="Arial" w:hAnsi="Arial" w:cs="Arial"/>
                <w:sz w:val="22"/>
                <w:szCs w:val="18"/>
              </w:rPr>
              <w:t xml:space="preserve"> Describe how the physical environment provides opportunities for and places constraints on human activities.</w:t>
            </w:r>
          </w:p>
          <w:p w14:paraId="559ECDF6" w14:textId="77777777" w:rsidR="00C61211" w:rsidRPr="007F6388" w:rsidRDefault="00C61211" w:rsidP="00532DC4">
            <w:pPr>
              <w:pStyle w:val="Normal1"/>
              <w:spacing w:after="0" w:line="240" w:lineRule="auto"/>
              <w:rPr>
                <w:rFonts w:ascii="Arial" w:hAnsi="Arial"/>
              </w:rPr>
            </w:pPr>
            <w:r w:rsidRPr="008E1231">
              <w:rPr>
                <w:rFonts w:ascii="Arial" w:eastAsia="Arial" w:hAnsi="Arial" w:cs="Arial"/>
                <w:b/>
              </w:rPr>
              <w:t>CO State History Standard 2:</w:t>
            </w:r>
            <w:r>
              <w:rPr>
                <w:rFonts w:ascii="Arial" w:eastAsia="Arial" w:hAnsi="Arial" w:cs="Arial"/>
                <w:b/>
              </w:rPr>
              <w:t xml:space="preserve"> </w:t>
            </w:r>
            <w:r w:rsidRPr="007F6388">
              <w:rPr>
                <w:rFonts w:ascii="Arial" w:eastAsia="Arial" w:hAnsi="Arial" w:cs="Arial"/>
              </w:rPr>
              <w:t xml:space="preserve"> People in the past influence the development and interaction of different communities or regions</w:t>
            </w:r>
            <w:r>
              <w:rPr>
                <w:rFonts w:ascii="Arial" w:eastAsia="Arial" w:hAnsi="Arial" w:cs="Arial"/>
              </w:rPr>
              <w:t>. (Third Grade)</w:t>
            </w:r>
          </w:p>
          <w:p w14:paraId="4850414A" w14:textId="77777777" w:rsidR="00C61211" w:rsidRPr="00A275A4" w:rsidRDefault="00C61211" w:rsidP="00C41028">
            <w:pPr>
              <w:pStyle w:val="ListParagraph"/>
              <w:numPr>
                <w:ilvl w:val="0"/>
                <w:numId w:val="3"/>
              </w:numPr>
              <w:spacing w:before="2" w:after="0" w:line="240" w:lineRule="auto"/>
              <w:rPr>
                <w:rFonts w:ascii="Arial" w:hAnsi="Arial"/>
              </w:rPr>
            </w:pPr>
            <w:r w:rsidRPr="00A275A4">
              <w:rPr>
                <w:rFonts w:ascii="Arial" w:eastAsia="Arial" w:hAnsi="Arial" w:cs="Arial"/>
              </w:rPr>
              <w:t>Describe the history, interaction, and contribution of the various peoples and cultures that have lived in or migrated to a community or region.</w:t>
            </w:r>
          </w:p>
          <w:p w14:paraId="1CC13396" w14:textId="1D9A0EFC" w:rsidR="0015363B" w:rsidRPr="006E3733" w:rsidRDefault="0015363B" w:rsidP="006E3733">
            <w:pPr>
              <w:spacing w:after="0" w:line="240" w:lineRule="auto"/>
              <w:rPr>
                <w:rFonts w:ascii="Arial" w:hAnsi="Arial" w:cs="Arial"/>
              </w:rPr>
            </w:pPr>
            <w:r w:rsidRPr="006E3733">
              <w:rPr>
                <w:rFonts w:ascii="Arial" w:hAnsi="Arial"/>
              </w:rPr>
              <w:t xml:space="preserve"> </w:t>
            </w:r>
          </w:p>
        </w:tc>
      </w:tr>
    </w:tbl>
    <w:p w14:paraId="38BEBCD3" w14:textId="03290F2F" w:rsidR="00B20357" w:rsidRDefault="00B203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B20357" w:rsidRPr="0017296C" w14:paraId="2FE61A7D" w14:textId="77777777" w:rsidTr="00C061DD">
        <w:tc>
          <w:tcPr>
            <w:tcW w:w="14304" w:type="dxa"/>
            <w:shd w:val="pct10" w:color="auto" w:fill="auto"/>
          </w:tcPr>
          <w:p w14:paraId="39B4D198" w14:textId="014E6D2B" w:rsidR="00B20357" w:rsidRPr="0017296C" w:rsidRDefault="00B20357" w:rsidP="00C061DD">
            <w:pPr>
              <w:spacing w:after="0" w:line="240" w:lineRule="auto"/>
              <w:jc w:val="center"/>
              <w:rPr>
                <w:rFonts w:ascii="Arial" w:hAnsi="Arial" w:cs="Arial"/>
                <w:b/>
                <w:szCs w:val="24"/>
              </w:rPr>
            </w:pPr>
          </w:p>
          <w:p w14:paraId="68D999D2" w14:textId="00F63B52" w:rsidR="00B20357" w:rsidRPr="0017296C" w:rsidRDefault="00B20357" w:rsidP="00C061DD">
            <w:pPr>
              <w:spacing w:after="0" w:line="240" w:lineRule="auto"/>
              <w:rPr>
                <w:rFonts w:ascii="Arial" w:hAnsi="Arial" w:cs="Arial"/>
                <w:b/>
                <w:szCs w:val="24"/>
              </w:rPr>
            </w:pPr>
            <w:r w:rsidRPr="0017296C">
              <w:rPr>
                <w:rFonts w:ascii="Arial" w:hAnsi="Arial" w:cs="Arial"/>
                <w:b/>
                <w:szCs w:val="24"/>
              </w:rPr>
              <w:t>Curriculum Standards</w:t>
            </w:r>
            <w:r>
              <w:rPr>
                <w:rFonts w:ascii="Arial" w:hAnsi="Arial" w:cs="Arial"/>
                <w:b/>
                <w:szCs w:val="24"/>
              </w:rPr>
              <w:t xml:space="preserve"> (continued)</w:t>
            </w:r>
          </w:p>
          <w:p w14:paraId="7EEEF2D0" w14:textId="77777777" w:rsidR="00B20357" w:rsidRPr="0017296C" w:rsidRDefault="00B20357" w:rsidP="00C061DD">
            <w:pPr>
              <w:spacing w:after="0" w:line="240" w:lineRule="auto"/>
              <w:jc w:val="center"/>
              <w:rPr>
                <w:rFonts w:ascii="Arial" w:hAnsi="Arial" w:cs="Arial"/>
                <w:b/>
                <w:szCs w:val="18"/>
              </w:rPr>
            </w:pPr>
          </w:p>
        </w:tc>
      </w:tr>
      <w:tr w:rsidR="00B20357" w:rsidRPr="0017296C" w14:paraId="122467C7" w14:textId="77777777" w:rsidTr="00C061DD">
        <w:tc>
          <w:tcPr>
            <w:tcW w:w="14304" w:type="dxa"/>
          </w:tcPr>
          <w:p w14:paraId="39106538" w14:textId="77777777" w:rsidR="002C180B" w:rsidRPr="005538B7" w:rsidRDefault="002C180B" w:rsidP="002C180B">
            <w:pPr>
              <w:pStyle w:val="Normal1"/>
              <w:spacing w:after="0" w:line="240" w:lineRule="auto"/>
              <w:rPr>
                <w:rFonts w:ascii="Arial" w:hAnsi="Arial" w:cs="Arial"/>
              </w:rPr>
            </w:pPr>
            <w:r w:rsidRPr="00B20357">
              <w:rPr>
                <w:rFonts w:ascii="Arial" w:hAnsi="Arial" w:cs="Arial"/>
                <w:b/>
                <w:szCs w:val="18"/>
              </w:rPr>
              <w:t>CO</w:t>
            </w:r>
            <w:r w:rsidRPr="005538B7">
              <w:rPr>
                <w:rFonts w:ascii="Arial" w:hAnsi="Arial" w:cs="Arial"/>
                <w:b/>
                <w:iCs/>
              </w:rPr>
              <w:t xml:space="preserve"> State History Standard 1:</w:t>
            </w:r>
            <w:r w:rsidRPr="005538B7">
              <w:rPr>
                <w:rFonts w:ascii="Arial" w:hAnsi="Arial" w:cs="Arial"/>
                <w:b/>
              </w:rPr>
              <w:t xml:space="preserve">  </w:t>
            </w:r>
            <w:r w:rsidRPr="005538B7">
              <w:rPr>
                <w:rFonts w:ascii="Arial" w:hAnsi="Arial" w:cs="Arial"/>
              </w:rPr>
              <w:t>Organize and sequence events to understand the concepts of chronology and cause and effect in the history of Colorado. (Fourth Grade) </w:t>
            </w:r>
          </w:p>
          <w:p w14:paraId="4507F52D" w14:textId="77777777" w:rsidR="002C180B" w:rsidRPr="005538B7" w:rsidRDefault="002C180B" w:rsidP="002C180B">
            <w:pPr>
              <w:pStyle w:val="ListParagraph"/>
              <w:numPr>
                <w:ilvl w:val="0"/>
                <w:numId w:val="9"/>
              </w:numPr>
              <w:spacing w:after="0" w:line="240" w:lineRule="auto"/>
              <w:textAlignment w:val="baseline"/>
              <w:rPr>
                <w:rFonts w:ascii="Arial" w:hAnsi="Arial"/>
                <w:color w:val="000000"/>
              </w:rPr>
            </w:pPr>
            <w:r w:rsidRPr="005538B7">
              <w:rPr>
                <w:rFonts w:ascii="Arial" w:hAnsi="Arial"/>
                <w:color w:val="000000"/>
              </w:rPr>
              <w:t>Construct a timeline of events showing the relationship of events in Colorado history with events in United States and world history</w:t>
            </w:r>
            <w:r>
              <w:rPr>
                <w:rFonts w:ascii="Arial" w:hAnsi="Arial"/>
                <w:color w:val="000000"/>
              </w:rPr>
              <w:t>.</w:t>
            </w:r>
          </w:p>
          <w:p w14:paraId="5D55A566" w14:textId="77777777" w:rsidR="002C180B" w:rsidRPr="005538B7" w:rsidRDefault="002C180B" w:rsidP="002C180B">
            <w:pPr>
              <w:pStyle w:val="ListParagraph"/>
              <w:numPr>
                <w:ilvl w:val="0"/>
                <w:numId w:val="9"/>
              </w:numPr>
              <w:spacing w:after="0" w:line="240" w:lineRule="auto"/>
              <w:textAlignment w:val="baseline"/>
              <w:rPr>
                <w:rFonts w:ascii="Arial" w:hAnsi="Arial"/>
                <w:color w:val="000000"/>
              </w:rPr>
            </w:pPr>
            <w:r w:rsidRPr="005538B7">
              <w:rPr>
                <w:rFonts w:ascii="Arial" w:hAnsi="Arial"/>
                <w:color w:val="000000"/>
              </w:rPr>
              <w:t>Analyze primary source historical accounts related to Colorado history to understand cause-and-effect relationships</w:t>
            </w:r>
            <w:r>
              <w:rPr>
                <w:rFonts w:ascii="Arial" w:hAnsi="Arial"/>
                <w:color w:val="000000"/>
              </w:rPr>
              <w:t>.</w:t>
            </w:r>
          </w:p>
          <w:p w14:paraId="39B72308" w14:textId="77777777" w:rsidR="002C180B" w:rsidRPr="005538B7" w:rsidRDefault="002C180B" w:rsidP="002C180B">
            <w:pPr>
              <w:pStyle w:val="Default"/>
              <w:numPr>
                <w:ilvl w:val="0"/>
                <w:numId w:val="9"/>
              </w:numPr>
              <w:rPr>
                <w:color w:val="auto"/>
                <w:sz w:val="22"/>
                <w:szCs w:val="22"/>
              </w:rPr>
            </w:pPr>
            <w:r w:rsidRPr="005538B7">
              <w:rPr>
                <w:color w:val="auto"/>
                <w:sz w:val="22"/>
                <w:szCs w:val="22"/>
              </w:rPr>
              <w:t>Explain the cause-and-effect relationships in the interactions among people and cultures that have lived in or migrated to Colorado</w:t>
            </w:r>
            <w:r>
              <w:rPr>
                <w:color w:val="auto"/>
                <w:sz w:val="22"/>
                <w:szCs w:val="22"/>
              </w:rPr>
              <w:t>.</w:t>
            </w:r>
            <w:r w:rsidRPr="005538B7">
              <w:rPr>
                <w:color w:val="auto"/>
                <w:sz w:val="22"/>
                <w:szCs w:val="22"/>
              </w:rPr>
              <w:t xml:space="preserve"> </w:t>
            </w:r>
          </w:p>
          <w:p w14:paraId="41C7AFBD" w14:textId="77777777" w:rsidR="002C180B" w:rsidRPr="005538B7" w:rsidRDefault="002C180B" w:rsidP="002C180B">
            <w:pPr>
              <w:pStyle w:val="Default"/>
              <w:numPr>
                <w:ilvl w:val="0"/>
                <w:numId w:val="9"/>
              </w:numPr>
              <w:rPr>
                <w:color w:val="auto"/>
                <w:sz w:val="22"/>
                <w:szCs w:val="22"/>
              </w:rPr>
            </w:pPr>
            <w:r w:rsidRPr="005538B7">
              <w:rPr>
                <w:color w:val="auto"/>
                <w:sz w:val="22"/>
                <w:szCs w:val="22"/>
              </w:rPr>
              <w:t>Identify and describe how major political and cultural groups have affected the development of the region</w:t>
            </w:r>
            <w:r>
              <w:rPr>
                <w:color w:val="auto"/>
                <w:sz w:val="22"/>
                <w:szCs w:val="22"/>
              </w:rPr>
              <w:t>.</w:t>
            </w:r>
            <w:r w:rsidRPr="005538B7">
              <w:rPr>
                <w:color w:val="auto"/>
                <w:sz w:val="22"/>
                <w:szCs w:val="22"/>
              </w:rPr>
              <w:t xml:space="preserve"> </w:t>
            </w:r>
          </w:p>
          <w:p w14:paraId="24ADCA97" w14:textId="77777777" w:rsidR="002C180B" w:rsidRPr="005538B7" w:rsidRDefault="002C180B" w:rsidP="002C180B">
            <w:pPr>
              <w:pStyle w:val="Default"/>
              <w:rPr>
                <w:color w:val="auto"/>
                <w:sz w:val="22"/>
                <w:szCs w:val="22"/>
              </w:rPr>
            </w:pPr>
          </w:p>
          <w:p w14:paraId="3A3D926B" w14:textId="085EC475" w:rsidR="00B20357" w:rsidRPr="005538B7" w:rsidRDefault="00B20357" w:rsidP="00532DC4">
            <w:pPr>
              <w:pStyle w:val="Default"/>
              <w:rPr>
                <w:color w:val="auto"/>
                <w:sz w:val="22"/>
                <w:szCs w:val="22"/>
              </w:rPr>
            </w:pPr>
            <w:r w:rsidRPr="005538B7">
              <w:rPr>
                <w:b/>
                <w:bCs/>
                <w:color w:val="auto"/>
                <w:sz w:val="22"/>
                <w:szCs w:val="22"/>
              </w:rPr>
              <w:t xml:space="preserve">CO State History Standard 2: </w:t>
            </w:r>
            <w:r w:rsidRPr="005538B7">
              <w:rPr>
                <w:color w:val="auto"/>
                <w:sz w:val="22"/>
                <w:szCs w:val="22"/>
              </w:rPr>
              <w:t>The historical eras, individuals, groups, ideas and themes in Colorado history and their relationships to key events in the United States</w:t>
            </w:r>
            <w:r>
              <w:rPr>
                <w:color w:val="auto"/>
                <w:sz w:val="22"/>
                <w:szCs w:val="22"/>
              </w:rPr>
              <w:t>.</w:t>
            </w:r>
            <w:r w:rsidRPr="005538B7">
              <w:rPr>
                <w:color w:val="auto"/>
                <w:sz w:val="22"/>
                <w:szCs w:val="22"/>
              </w:rPr>
              <w:t xml:space="preserve">  (Fourth Grade)</w:t>
            </w:r>
          </w:p>
          <w:p w14:paraId="6726E78A" w14:textId="440F5BD0" w:rsidR="00B20357" w:rsidRPr="00C41028" w:rsidRDefault="00B20357" w:rsidP="00C41028">
            <w:pPr>
              <w:pStyle w:val="Default"/>
              <w:numPr>
                <w:ilvl w:val="0"/>
                <w:numId w:val="5"/>
              </w:numPr>
              <w:rPr>
                <w:sz w:val="22"/>
                <w:szCs w:val="22"/>
              </w:rPr>
            </w:pPr>
            <w:r w:rsidRPr="00C41028">
              <w:rPr>
                <w:sz w:val="22"/>
                <w:szCs w:val="22"/>
              </w:rPr>
              <w:t>Analyze various eras in Colorado history and the relationship between these eras and eras in United States histo</w:t>
            </w:r>
            <w:r w:rsidR="00532DC4" w:rsidRPr="00C41028">
              <w:rPr>
                <w:sz w:val="22"/>
                <w:szCs w:val="22"/>
              </w:rPr>
              <w:t>ry, and the changes</w:t>
            </w:r>
            <w:r w:rsidRPr="00C41028">
              <w:rPr>
                <w:sz w:val="22"/>
                <w:szCs w:val="22"/>
              </w:rPr>
              <w:t xml:space="preserve"> in Colorado over time</w:t>
            </w:r>
            <w:r w:rsidR="00C41028">
              <w:rPr>
                <w:sz w:val="22"/>
                <w:szCs w:val="22"/>
              </w:rPr>
              <w:t>.</w:t>
            </w:r>
          </w:p>
          <w:p w14:paraId="37DF71FA" w14:textId="1206DB65" w:rsidR="00B20357" w:rsidRPr="00DF2C7B" w:rsidRDefault="008376C4" w:rsidP="008376C4">
            <w:pPr>
              <w:pStyle w:val="Default"/>
              <w:ind w:left="720"/>
            </w:pPr>
            <w:r>
              <w:rPr>
                <w:sz w:val="22"/>
                <w:szCs w:val="22"/>
              </w:rPr>
              <w:t xml:space="preserve">d. </w:t>
            </w:r>
            <w:r w:rsidR="00B20357" w:rsidRPr="00C41028">
              <w:rPr>
                <w:sz w:val="22"/>
                <w:szCs w:val="22"/>
              </w:rPr>
              <w:t xml:space="preserve">  Describe the impact of various technological developments</w:t>
            </w:r>
            <w:r>
              <w:rPr>
                <w:sz w:val="22"/>
                <w:szCs w:val="22"/>
              </w:rPr>
              <w:t>.</w:t>
            </w:r>
          </w:p>
        </w:tc>
      </w:tr>
      <w:tr w:rsidR="009A448C" w:rsidRPr="0017296C" w14:paraId="7C1E852B" w14:textId="77777777">
        <w:trPr>
          <w:trHeight w:val="782"/>
        </w:trPr>
        <w:tc>
          <w:tcPr>
            <w:tcW w:w="14304" w:type="dxa"/>
            <w:shd w:val="pct10" w:color="auto" w:fill="auto"/>
          </w:tcPr>
          <w:p w14:paraId="758EC247" w14:textId="77777777" w:rsidR="009A448C" w:rsidRPr="0017296C" w:rsidRDefault="009A448C" w:rsidP="0017296C">
            <w:pPr>
              <w:spacing w:after="0" w:line="240" w:lineRule="auto"/>
              <w:rPr>
                <w:rFonts w:ascii="Arial" w:hAnsi="Arial" w:cs="Arial"/>
                <w:b/>
                <w:szCs w:val="18"/>
              </w:rPr>
            </w:pPr>
          </w:p>
          <w:p w14:paraId="00C00AAB" w14:textId="77777777" w:rsidR="009A448C" w:rsidRPr="0017296C" w:rsidRDefault="009A448C" w:rsidP="0017296C">
            <w:pPr>
              <w:spacing w:after="0" w:line="240" w:lineRule="auto"/>
              <w:rPr>
                <w:rFonts w:ascii="Arial" w:hAnsi="Arial" w:cs="Arial"/>
                <w:b/>
                <w:szCs w:val="24"/>
              </w:rPr>
            </w:pPr>
            <w:r w:rsidRPr="0017296C">
              <w:rPr>
                <w:rFonts w:ascii="Arial" w:hAnsi="Arial" w:cs="Arial"/>
                <w:b/>
                <w:szCs w:val="24"/>
              </w:rPr>
              <w:t>Content and Thinking Objectives</w:t>
            </w:r>
          </w:p>
          <w:p w14:paraId="6265F2BF" w14:textId="77777777" w:rsidR="009A448C" w:rsidRPr="0017296C" w:rsidRDefault="009A448C" w:rsidP="0017296C">
            <w:pPr>
              <w:spacing w:after="0" w:line="240" w:lineRule="auto"/>
              <w:rPr>
                <w:rFonts w:ascii="Arial" w:hAnsi="Arial" w:cs="Arial"/>
                <w:b/>
                <w:szCs w:val="18"/>
              </w:rPr>
            </w:pPr>
          </w:p>
        </w:tc>
      </w:tr>
      <w:tr w:rsidR="008376C4" w:rsidRPr="0017296C" w14:paraId="622A7AC0" w14:textId="77777777" w:rsidTr="00C061DD">
        <w:tc>
          <w:tcPr>
            <w:tcW w:w="14304" w:type="dxa"/>
          </w:tcPr>
          <w:p w14:paraId="2809EF6E" w14:textId="15DC07F5" w:rsidR="008376C4" w:rsidRPr="008376C4" w:rsidRDefault="008376C4" w:rsidP="008376C4">
            <w:pPr>
              <w:pStyle w:val="Default"/>
              <w:rPr>
                <w:sz w:val="22"/>
                <w:szCs w:val="22"/>
              </w:rPr>
            </w:pPr>
            <w:r>
              <w:rPr>
                <w:bCs/>
                <w:color w:val="auto"/>
                <w:sz w:val="22"/>
                <w:szCs w:val="22"/>
              </w:rPr>
              <w:t>Students will be able to:</w:t>
            </w:r>
          </w:p>
          <w:p w14:paraId="06CD55CF" w14:textId="471F0647" w:rsidR="008376C4" w:rsidRPr="008376C4" w:rsidRDefault="00407AA5" w:rsidP="008376C4">
            <w:pPr>
              <w:pStyle w:val="Default"/>
              <w:numPr>
                <w:ilvl w:val="0"/>
                <w:numId w:val="8"/>
              </w:numPr>
            </w:pPr>
            <w:proofErr w:type="gramStart"/>
            <w:r>
              <w:rPr>
                <w:sz w:val="22"/>
                <w:szCs w:val="22"/>
              </w:rPr>
              <w:t>use</w:t>
            </w:r>
            <w:proofErr w:type="gramEnd"/>
            <w:r>
              <w:rPr>
                <w:sz w:val="22"/>
                <w:szCs w:val="22"/>
              </w:rPr>
              <w:t xml:space="preserve"> maps and photos to understand how we interpret the past and how humans use space in their natural and built environment.</w:t>
            </w:r>
          </w:p>
          <w:p w14:paraId="587183D9" w14:textId="7BAD856A" w:rsidR="008376C4" w:rsidRPr="008376C4" w:rsidRDefault="00407AA5" w:rsidP="008376C4">
            <w:pPr>
              <w:pStyle w:val="Default"/>
              <w:numPr>
                <w:ilvl w:val="0"/>
                <w:numId w:val="8"/>
              </w:numPr>
            </w:pPr>
            <w:proofErr w:type="gramStart"/>
            <w:r>
              <w:rPr>
                <w:sz w:val="22"/>
                <w:szCs w:val="22"/>
              </w:rPr>
              <w:t>use</w:t>
            </w:r>
            <w:proofErr w:type="gramEnd"/>
            <w:r>
              <w:rPr>
                <w:sz w:val="22"/>
                <w:szCs w:val="22"/>
              </w:rPr>
              <w:t xml:space="preserve"> primary sources to learn about the</w:t>
            </w:r>
            <w:r w:rsidR="008376C4">
              <w:rPr>
                <w:sz w:val="22"/>
                <w:szCs w:val="22"/>
              </w:rPr>
              <w:t xml:space="preserve"> past.</w:t>
            </w:r>
          </w:p>
          <w:p w14:paraId="4EAE3BA5" w14:textId="316F69F8" w:rsidR="008376C4" w:rsidRDefault="00407AA5" w:rsidP="008376C4">
            <w:pPr>
              <w:pStyle w:val="Default"/>
              <w:numPr>
                <w:ilvl w:val="0"/>
                <w:numId w:val="8"/>
              </w:numPr>
              <w:rPr>
                <w:sz w:val="22"/>
                <w:szCs w:val="22"/>
              </w:rPr>
            </w:pPr>
            <w:proofErr w:type="gramStart"/>
            <w:r>
              <w:rPr>
                <w:sz w:val="22"/>
                <w:szCs w:val="22"/>
              </w:rPr>
              <w:t>a</w:t>
            </w:r>
            <w:r w:rsidRPr="00407AA5">
              <w:rPr>
                <w:sz w:val="22"/>
                <w:szCs w:val="22"/>
              </w:rPr>
              <w:t>nalyze</w:t>
            </w:r>
            <w:proofErr w:type="gramEnd"/>
            <w:r w:rsidRPr="00407AA5">
              <w:rPr>
                <w:sz w:val="22"/>
                <w:szCs w:val="22"/>
              </w:rPr>
              <w:t xml:space="preserve"> key historical periods and patterns of change over time within and across nations and cultures.</w:t>
            </w:r>
          </w:p>
          <w:p w14:paraId="20331146" w14:textId="207955F5" w:rsidR="00407AA5" w:rsidRPr="00407AA5" w:rsidRDefault="00407AA5" w:rsidP="008376C4">
            <w:pPr>
              <w:pStyle w:val="Default"/>
              <w:numPr>
                <w:ilvl w:val="0"/>
                <w:numId w:val="8"/>
              </w:numPr>
              <w:rPr>
                <w:sz w:val="22"/>
                <w:szCs w:val="22"/>
              </w:rPr>
            </w:pPr>
            <w:proofErr w:type="gramStart"/>
            <w:r>
              <w:rPr>
                <w:sz w:val="22"/>
                <w:szCs w:val="22"/>
              </w:rPr>
              <w:t>identify</w:t>
            </w:r>
            <w:proofErr w:type="gramEnd"/>
            <w:r>
              <w:rPr>
                <w:sz w:val="22"/>
                <w:szCs w:val="22"/>
              </w:rPr>
              <w:t xml:space="preserve"> social and economic decisions that caused people to migrate to different regions.</w:t>
            </w:r>
          </w:p>
        </w:tc>
      </w:tr>
      <w:tr w:rsidR="009A448C" w:rsidRPr="0017296C" w14:paraId="49F3C025" w14:textId="77777777">
        <w:tc>
          <w:tcPr>
            <w:tcW w:w="14304" w:type="dxa"/>
            <w:shd w:val="pct10" w:color="auto" w:fill="auto"/>
          </w:tcPr>
          <w:p w14:paraId="32310CF6" w14:textId="77777777" w:rsidR="009A448C" w:rsidRPr="0017296C" w:rsidRDefault="009A448C" w:rsidP="0017296C">
            <w:pPr>
              <w:spacing w:after="0" w:line="240" w:lineRule="auto"/>
              <w:rPr>
                <w:rFonts w:ascii="Arial" w:hAnsi="Arial" w:cs="Arial"/>
                <w:b/>
                <w:szCs w:val="18"/>
              </w:rPr>
            </w:pPr>
          </w:p>
          <w:p w14:paraId="1ECB178E" w14:textId="77777777" w:rsidR="009A448C" w:rsidRPr="0017296C" w:rsidRDefault="009A448C" w:rsidP="0017296C">
            <w:pPr>
              <w:spacing w:after="0" w:line="240" w:lineRule="auto"/>
              <w:rPr>
                <w:rFonts w:ascii="Arial" w:hAnsi="Arial" w:cs="Arial"/>
                <w:b/>
                <w:szCs w:val="24"/>
              </w:rPr>
            </w:pPr>
            <w:r w:rsidRPr="0017296C">
              <w:rPr>
                <w:rFonts w:ascii="Arial" w:hAnsi="Arial" w:cs="Arial"/>
                <w:b/>
                <w:szCs w:val="24"/>
              </w:rPr>
              <w:t>Inquiry Questions, Activities and Strategies</w:t>
            </w:r>
          </w:p>
          <w:p w14:paraId="7053626C" w14:textId="77777777" w:rsidR="009A448C" w:rsidRPr="0017296C" w:rsidRDefault="009A448C" w:rsidP="0017296C">
            <w:pPr>
              <w:spacing w:after="0" w:line="240" w:lineRule="auto"/>
              <w:rPr>
                <w:rFonts w:ascii="Arial" w:hAnsi="Arial" w:cs="Arial"/>
                <w:b/>
                <w:szCs w:val="18"/>
              </w:rPr>
            </w:pPr>
          </w:p>
        </w:tc>
      </w:tr>
      <w:tr w:rsidR="009A448C" w:rsidRPr="0017296C" w14:paraId="37E40DEF" w14:textId="77777777">
        <w:tc>
          <w:tcPr>
            <w:tcW w:w="14304" w:type="dxa"/>
          </w:tcPr>
          <w:p w14:paraId="5C539909" w14:textId="7B90CA46" w:rsidR="0080448C" w:rsidRDefault="0080448C" w:rsidP="00BF5249">
            <w:pPr>
              <w:widowControl w:val="0"/>
              <w:autoSpaceDE w:val="0"/>
              <w:autoSpaceDN w:val="0"/>
              <w:adjustRightInd w:val="0"/>
              <w:spacing w:after="0" w:line="240" w:lineRule="auto"/>
              <w:rPr>
                <w:rFonts w:ascii="Arial" w:hAnsi="Arial"/>
                <w:b/>
                <w:szCs w:val="26"/>
              </w:rPr>
            </w:pPr>
            <w:r>
              <w:rPr>
                <w:rFonts w:ascii="Arial" w:hAnsi="Arial"/>
                <w:b/>
                <w:szCs w:val="26"/>
              </w:rPr>
              <w:t>Inquiry Questions</w:t>
            </w:r>
          </w:p>
          <w:p w14:paraId="6B2C6042" w14:textId="5FBA98A1" w:rsidR="0080448C" w:rsidRDefault="0080448C" w:rsidP="00BF5249">
            <w:pPr>
              <w:widowControl w:val="0"/>
              <w:autoSpaceDE w:val="0"/>
              <w:autoSpaceDN w:val="0"/>
              <w:adjustRightInd w:val="0"/>
              <w:spacing w:after="0" w:line="240" w:lineRule="auto"/>
              <w:rPr>
                <w:rFonts w:ascii="Arial" w:hAnsi="Arial"/>
                <w:szCs w:val="26"/>
              </w:rPr>
            </w:pPr>
            <w:r>
              <w:rPr>
                <w:rFonts w:ascii="Arial" w:hAnsi="Arial"/>
                <w:szCs w:val="26"/>
              </w:rPr>
              <w:t>What role did General William Jackson Palmer play in the development of Colorado Springs and how did the Denver &amp; Rio Grande Railroad (D&amp;RG) contribute to the migration into the area?</w:t>
            </w:r>
          </w:p>
          <w:p w14:paraId="147E34A7" w14:textId="77777777" w:rsidR="0080448C" w:rsidRDefault="0080448C" w:rsidP="00BF5249">
            <w:pPr>
              <w:widowControl w:val="0"/>
              <w:autoSpaceDE w:val="0"/>
              <w:autoSpaceDN w:val="0"/>
              <w:adjustRightInd w:val="0"/>
              <w:spacing w:after="0" w:line="240" w:lineRule="auto"/>
              <w:rPr>
                <w:rFonts w:ascii="Arial" w:hAnsi="Arial"/>
                <w:szCs w:val="26"/>
              </w:rPr>
            </w:pPr>
          </w:p>
          <w:p w14:paraId="2344E771" w14:textId="77777777" w:rsidR="0080448C" w:rsidRDefault="0080448C" w:rsidP="00BF5249">
            <w:pPr>
              <w:widowControl w:val="0"/>
              <w:autoSpaceDE w:val="0"/>
              <w:autoSpaceDN w:val="0"/>
              <w:adjustRightInd w:val="0"/>
              <w:spacing w:after="0" w:line="240" w:lineRule="auto"/>
              <w:rPr>
                <w:rFonts w:ascii="Arial" w:hAnsi="Arial"/>
                <w:szCs w:val="26"/>
              </w:rPr>
            </w:pPr>
            <w:r>
              <w:rPr>
                <w:rFonts w:ascii="Arial" w:hAnsi="Arial"/>
                <w:szCs w:val="26"/>
              </w:rPr>
              <w:t>How did the railroad impact mining and steel production and tourism in the region?</w:t>
            </w:r>
          </w:p>
          <w:p w14:paraId="256F8D87" w14:textId="77777777" w:rsidR="0080448C" w:rsidRDefault="0080448C" w:rsidP="00BF5249">
            <w:pPr>
              <w:widowControl w:val="0"/>
              <w:autoSpaceDE w:val="0"/>
              <w:autoSpaceDN w:val="0"/>
              <w:adjustRightInd w:val="0"/>
              <w:spacing w:after="0" w:line="240" w:lineRule="auto"/>
              <w:rPr>
                <w:rFonts w:ascii="Arial" w:hAnsi="Arial"/>
                <w:szCs w:val="26"/>
              </w:rPr>
            </w:pPr>
          </w:p>
          <w:p w14:paraId="50A056DF" w14:textId="6A020DC4" w:rsidR="0080448C" w:rsidRDefault="0080448C" w:rsidP="00BF5249">
            <w:pPr>
              <w:widowControl w:val="0"/>
              <w:autoSpaceDE w:val="0"/>
              <w:autoSpaceDN w:val="0"/>
              <w:adjustRightInd w:val="0"/>
              <w:spacing w:after="0" w:line="240" w:lineRule="auto"/>
              <w:rPr>
                <w:rFonts w:ascii="Arial" w:hAnsi="Arial"/>
                <w:szCs w:val="26"/>
              </w:rPr>
            </w:pPr>
            <w:r>
              <w:rPr>
                <w:rFonts w:ascii="Arial" w:hAnsi="Arial"/>
                <w:szCs w:val="26"/>
              </w:rPr>
              <w:t>In what ways have geographic, economic, cultural and technological ch</w:t>
            </w:r>
            <w:r w:rsidR="00C147E2">
              <w:rPr>
                <w:rFonts w:ascii="Arial" w:hAnsi="Arial"/>
                <w:szCs w:val="26"/>
              </w:rPr>
              <w:t>anges influenced Colorado today?</w:t>
            </w:r>
          </w:p>
          <w:p w14:paraId="6BD70645" w14:textId="77777777" w:rsidR="00C147E2" w:rsidRDefault="00C147E2" w:rsidP="00BF5249">
            <w:pPr>
              <w:widowControl w:val="0"/>
              <w:autoSpaceDE w:val="0"/>
              <w:autoSpaceDN w:val="0"/>
              <w:adjustRightInd w:val="0"/>
              <w:spacing w:after="0" w:line="240" w:lineRule="auto"/>
              <w:rPr>
                <w:rFonts w:ascii="Arial" w:hAnsi="Arial"/>
                <w:szCs w:val="26"/>
              </w:rPr>
            </w:pPr>
          </w:p>
          <w:p w14:paraId="4DC364FD" w14:textId="5C06248F" w:rsidR="00C147E2" w:rsidRDefault="00C147E2" w:rsidP="00BF5249">
            <w:pPr>
              <w:widowControl w:val="0"/>
              <w:autoSpaceDE w:val="0"/>
              <w:autoSpaceDN w:val="0"/>
              <w:adjustRightInd w:val="0"/>
              <w:spacing w:after="0" w:line="240" w:lineRule="auto"/>
              <w:rPr>
                <w:rFonts w:ascii="Arial" w:hAnsi="Arial"/>
                <w:szCs w:val="26"/>
              </w:rPr>
            </w:pPr>
            <w:r>
              <w:rPr>
                <w:rFonts w:ascii="Arial" w:hAnsi="Arial"/>
                <w:szCs w:val="26"/>
              </w:rPr>
              <w:t>Why is it important to preserve a collection of buildings in an area rather than just one individual building on a particular site?</w:t>
            </w:r>
          </w:p>
          <w:p w14:paraId="6729793F" w14:textId="77777777" w:rsidR="00D90EAE" w:rsidRDefault="00D90EAE" w:rsidP="00BF5249">
            <w:pPr>
              <w:widowControl w:val="0"/>
              <w:autoSpaceDE w:val="0"/>
              <w:autoSpaceDN w:val="0"/>
              <w:adjustRightInd w:val="0"/>
              <w:spacing w:after="0" w:line="240" w:lineRule="auto"/>
              <w:rPr>
                <w:rFonts w:ascii="Arial" w:hAnsi="Arial"/>
                <w:szCs w:val="26"/>
              </w:rPr>
            </w:pPr>
          </w:p>
          <w:p w14:paraId="3EF42960" w14:textId="00385EED" w:rsidR="009A448C" w:rsidRPr="006E3733" w:rsidRDefault="00D90EAE" w:rsidP="006E3733">
            <w:pPr>
              <w:widowControl w:val="0"/>
              <w:autoSpaceDE w:val="0"/>
              <w:autoSpaceDN w:val="0"/>
              <w:adjustRightInd w:val="0"/>
              <w:spacing w:after="0" w:line="240" w:lineRule="auto"/>
              <w:rPr>
                <w:rFonts w:ascii="Arial" w:hAnsi="Arial"/>
                <w:szCs w:val="26"/>
              </w:rPr>
            </w:pPr>
            <w:r>
              <w:rPr>
                <w:rFonts w:ascii="Arial" w:hAnsi="Arial"/>
                <w:szCs w:val="26"/>
              </w:rPr>
              <w:t>Why is it important to include environmental factors i</w:t>
            </w:r>
            <w:r w:rsidR="006E3733">
              <w:rPr>
                <w:rFonts w:ascii="Arial" w:hAnsi="Arial"/>
                <w:szCs w:val="26"/>
              </w:rPr>
              <w:t xml:space="preserve">n National Register </w:t>
            </w:r>
            <w:proofErr w:type="gramStart"/>
            <w:r w:rsidR="006E3733">
              <w:rPr>
                <w:rFonts w:ascii="Arial" w:hAnsi="Arial"/>
                <w:szCs w:val="26"/>
              </w:rPr>
              <w:t>nominations.</w:t>
            </w:r>
            <w:proofErr w:type="gramEnd"/>
          </w:p>
        </w:tc>
      </w:tr>
      <w:tr w:rsidR="00D90EAE" w:rsidRPr="0017296C" w14:paraId="1BE1D47F" w14:textId="77777777" w:rsidTr="00C061DD">
        <w:tc>
          <w:tcPr>
            <w:tcW w:w="14304" w:type="dxa"/>
            <w:shd w:val="pct10" w:color="auto" w:fill="auto"/>
          </w:tcPr>
          <w:p w14:paraId="3314ED6F" w14:textId="23E15E88" w:rsidR="00D90EAE" w:rsidRPr="0017296C" w:rsidRDefault="00D90EAE" w:rsidP="00C061DD">
            <w:pPr>
              <w:spacing w:after="0" w:line="240" w:lineRule="auto"/>
              <w:jc w:val="center"/>
              <w:rPr>
                <w:rFonts w:ascii="Arial" w:hAnsi="Arial" w:cs="Arial"/>
                <w:b/>
                <w:szCs w:val="18"/>
              </w:rPr>
            </w:pPr>
          </w:p>
          <w:p w14:paraId="44E57CBD" w14:textId="57833843" w:rsidR="00D90EAE" w:rsidRPr="0017296C" w:rsidRDefault="00D90EAE" w:rsidP="00C061DD">
            <w:pPr>
              <w:spacing w:after="0" w:line="240" w:lineRule="auto"/>
              <w:rPr>
                <w:rFonts w:ascii="Arial" w:hAnsi="Arial" w:cs="Arial"/>
                <w:b/>
                <w:szCs w:val="24"/>
              </w:rPr>
            </w:pPr>
            <w:r>
              <w:rPr>
                <w:rFonts w:ascii="Arial" w:hAnsi="Arial" w:cs="Arial"/>
                <w:b/>
                <w:szCs w:val="24"/>
              </w:rPr>
              <w:t>Inquiry Questions, Activities and Strategies (continued)</w:t>
            </w:r>
          </w:p>
          <w:p w14:paraId="32EF2817" w14:textId="77777777" w:rsidR="00D90EAE" w:rsidRPr="0017296C" w:rsidRDefault="00D90EAE" w:rsidP="00C061DD">
            <w:pPr>
              <w:spacing w:after="0" w:line="240" w:lineRule="auto"/>
              <w:jc w:val="center"/>
              <w:rPr>
                <w:rFonts w:ascii="Arial" w:hAnsi="Arial" w:cs="Arial"/>
                <w:b/>
                <w:szCs w:val="18"/>
              </w:rPr>
            </w:pPr>
          </w:p>
        </w:tc>
      </w:tr>
      <w:tr w:rsidR="00D90EAE" w:rsidRPr="0017296C" w14:paraId="55B00A50" w14:textId="77777777" w:rsidTr="00C061DD">
        <w:tc>
          <w:tcPr>
            <w:tcW w:w="14304" w:type="dxa"/>
          </w:tcPr>
          <w:p w14:paraId="2E8186C4" w14:textId="5B13E753" w:rsidR="006E3733" w:rsidRDefault="006E3733" w:rsidP="00D90EAE">
            <w:pPr>
              <w:widowControl w:val="0"/>
              <w:autoSpaceDE w:val="0"/>
              <w:autoSpaceDN w:val="0"/>
              <w:adjustRightInd w:val="0"/>
              <w:spacing w:after="0" w:line="240" w:lineRule="auto"/>
              <w:rPr>
                <w:rFonts w:ascii="Arial" w:hAnsi="Arial"/>
                <w:b/>
                <w:szCs w:val="26"/>
              </w:rPr>
            </w:pPr>
            <w:r w:rsidRPr="006E3733">
              <w:rPr>
                <w:rFonts w:ascii="Arial" w:hAnsi="Arial"/>
                <w:b/>
                <w:szCs w:val="26"/>
              </w:rPr>
              <w:t>I</w:t>
            </w:r>
            <w:r>
              <w:rPr>
                <w:rFonts w:ascii="Arial" w:hAnsi="Arial"/>
                <w:b/>
                <w:szCs w:val="26"/>
              </w:rPr>
              <w:t>nquiry Questions (continued)</w:t>
            </w:r>
          </w:p>
          <w:p w14:paraId="3F4B09A0" w14:textId="77777777" w:rsidR="006E3733" w:rsidRDefault="006E3733" w:rsidP="006E3733">
            <w:pPr>
              <w:widowControl w:val="0"/>
              <w:autoSpaceDE w:val="0"/>
              <w:autoSpaceDN w:val="0"/>
              <w:adjustRightInd w:val="0"/>
              <w:spacing w:after="0" w:line="240" w:lineRule="auto"/>
              <w:rPr>
                <w:rFonts w:ascii="Arial" w:hAnsi="Arial"/>
                <w:szCs w:val="26"/>
              </w:rPr>
            </w:pPr>
            <w:r>
              <w:rPr>
                <w:rFonts w:ascii="Arial" w:hAnsi="Arial"/>
                <w:szCs w:val="26"/>
              </w:rPr>
              <w:t>How does the landscape around a property influence its construction design?</w:t>
            </w:r>
          </w:p>
          <w:p w14:paraId="3CBD02F0" w14:textId="77777777" w:rsidR="006E3733" w:rsidRDefault="006E3733" w:rsidP="006E3733">
            <w:pPr>
              <w:widowControl w:val="0"/>
              <w:autoSpaceDE w:val="0"/>
              <w:autoSpaceDN w:val="0"/>
              <w:adjustRightInd w:val="0"/>
              <w:spacing w:after="0" w:line="240" w:lineRule="auto"/>
              <w:rPr>
                <w:rFonts w:ascii="Arial" w:hAnsi="Arial"/>
                <w:szCs w:val="26"/>
              </w:rPr>
            </w:pPr>
          </w:p>
          <w:p w14:paraId="3A26736D" w14:textId="77777777" w:rsidR="006E3733" w:rsidRDefault="006E3733" w:rsidP="006E3733">
            <w:pPr>
              <w:widowControl w:val="0"/>
              <w:autoSpaceDE w:val="0"/>
              <w:autoSpaceDN w:val="0"/>
              <w:adjustRightInd w:val="0"/>
              <w:spacing w:after="0" w:line="240" w:lineRule="auto"/>
              <w:rPr>
                <w:rFonts w:ascii="Arial" w:hAnsi="Arial"/>
                <w:szCs w:val="26"/>
              </w:rPr>
            </w:pPr>
            <w:r>
              <w:rPr>
                <w:rFonts w:ascii="Arial" w:hAnsi="Arial"/>
                <w:szCs w:val="26"/>
              </w:rPr>
              <w:t>What other factors influence design and construction?</w:t>
            </w:r>
          </w:p>
          <w:p w14:paraId="259E2F73" w14:textId="408F0F84" w:rsidR="006E3733" w:rsidRPr="006E3733" w:rsidRDefault="006E3733" w:rsidP="00D90EAE">
            <w:pPr>
              <w:widowControl w:val="0"/>
              <w:autoSpaceDE w:val="0"/>
              <w:autoSpaceDN w:val="0"/>
              <w:adjustRightInd w:val="0"/>
              <w:spacing w:after="0" w:line="240" w:lineRule="auto"/>
              <w:rPr>
                <w:rFonts w:ascii="Arial" w:hAnsi="Arial"/>
                <w:b/>
                <w:szCs w:val="26"/>
              </w:rPr>
            </w:pPr>
          </w:p>
          <w:p w14:paraId="3A1BE458" w14:textId="77777777" w:rsidR="006E3733" w:rsidRDefault="006E3733" w:rsidP="00D90EAE">
            <w:pPr>
              <w:widowControl w:val="0"/>
              <w:autoSpaceDE w:val="0"/>
              <w:autoSpaceDN w:val="0"/>
              <w:adjustRightInd w:val="0"/>
              <w:spacing w:after="0" w:line="240" w:lineRule="auto"/>
              <w:rPr>
                <w:rFonts w:ascii="Arial" w:hAnsi="Arial"/>
                <w:b/>
                <w:szCs w:val="26"/>
              </w:rPr>
            </w:pPr>
          </w:p>
          <w:p w14:paraId="05D7CEA5" w14:textId="77777777" w:rsidR="00D90EAE" w:rsidRPr="0080448C" w:rsidRDefault="00D90EAE" w:rsidP="00D90EAE">
            <w:pPr>
              <w:widowControl w:val="0"/>
              <w:autoSpaceDE w:val="0"/>
              <w:autoSpaceDN w:val="0"/>
              <w:adjustRightInd w:val="0"/>
              <w:spacing w:after="0" w:line="240" w:lineRule="auto"/>
              <w:rPr>
                <w:rFonts w:ascii="Arial" w:hAnsi="Arial"/>
                <w:b/>
                <w:szCs w:val="26"/>
              </w:rPr>
            </w:pPr>
            <w:r w:rsidRPr="0080448C">
              <w:rPr>
                <w:rFonts w:ascii="Arial" w:hAnsi="Arial"/>
                <w:b/>
                <w:szCs w:val="26"/>
              </w:rPr>
              <w:t>Inquiry Activities</w:t>
            </w:r>
          </w:p>
          <w:p w14:paraId="431F47EA" w14:textId="37A63400" w:rsidR="00D90EAE" w:rsidRPr="00D90EAE" w:rsidRDefault="00D90EAE" w:rsidP="00D90EAE">
            <w:pPr>
              <w:pStyle w:val="Default"/>
              <w:rPr>
                <w:bCs/>
                <w:color w:val="auto"/>
                <w:sz w:val="22"/>
                <w:szCs w:val="22"/>
              </w:rPr>
            </w:pPr>
            <w:r w:rsidRPr="00D90EAE">
              <w:rPr>
                <w:bCs/>
                <w:color w:val="auto"/>
                <w:sz w:val="22"/>
                <w:szCs w:val="22"/>
              </w:rPr>
              <w:t>Using the primary sources included here a</w:t>
            </w:r>
            <w:r>
              <w:rPr>
                <w:bCs/>
                <w:color w:val="auto"/>
                <w:sz w:val="22"/>
                <w:szCs w:val="22"/>
              </w:rPr>
              <w:t>s well as other information</w:t>
            </w:r>
            <w:r w:rsidRPr="00D90EAE">
              <w:rPr>
                <w:bCs/>
                <w:color w:val="auto"/>
                <w:sz w:val="22"/>
                <w:szCs w:val="22"/>
              </w:rPr>
              <w:t xml:space="preserve"> found in books, newspaper articles and online, </w:t>
            </w:r>
            <w:proofErr w:type="gramStart"/>
            <w:r w:rsidRPr="00D90EAE">
              <w:rPr>
                <w:bCs/>
                <w:color w:val="auto"/>
                <w:sz w:val="22"/>
                <w:szCs w:val="22"/>
              </w:rPr>
              <w:t>investigate</w:t>
            </w:r>
            <w:proofErr w:type="gramEnd"/>
            <w:r w:rsidRPr="00D90EAE">
              <w:rPr>
                <w:bCs/>
                <w:color w:val="auto"/>
                <w:sz w:val="22"/>
                <w:szCs w:val="22"/>
              </w:rPr>
              <w:t xml:space="preserve"> why Colorado Springs developed as a major town and a tourist destination at the turn of the 20th century. </w:t>
            </w:r>
          </w:p>
          <w:p w14:paraId="5F7450BE" w14:textId="77777777" w:rsidR="00D90EAE" w:rsidRPr="00D90EAE" w:rsidRDefault="00D90EAE" w:rsidP="00D90EAE">
            <w:pPr>
              <w:pStyle w:val="Default"/>
              <w:rPr>
                <w:bCs/>
                <w:color w:val="auto"/>
                <w:sz w:val="22"/>
                <w:szCs w:val="22"/>
              </w:rPr>
            </w:pPr>
          </w:p>
          <w:p w14:paraId="5A7C4C53" w14:textId="7DFA8B5D" w:rsidR="00D90EAE" w:rsidRPr="00D90EAE" w:rsidRDefault="00D90EAE" w:rsidP="00D90EAE">
            <w:pPr>
              <w:pStyle w:val="Default"/>
              <w:rPr>
                <w:bCs/>
                <w:color w:val="auto"/>
                <w:sz w:val="22"/>
                <w:szCs w:val="22"/>
              </w:rPr>
            </w:pPr>
            <w:r w:rsidRPr="00D90EAE">
              <w:rPr>
                <w:bCs/>
                <w:color w:val="auto"/>
                <w:sz w:val="22"/>
                <w:szCs w:val="22"/>
              </w:rPr>
              <w:t xml:space="preserve">Examine </w:t>
            </w:r>
            <w:r>
              <w:rPr>
                <w:bCs/>
                <w:color w:val="auto"/>
                <w:sz w:val="22"/>
                <w:szCs w:val="22"/>
              </w:rPr>
              <w:t xml:space="preserve">and compare </w:t>
            </w:r>
            <w:r w:rsidRPr="00D90EAE">
              <w:rPr>
                <w:bCs/>
                <w:color w:val="auto"/>
                <w:sz w:val="22"/>
                <w:szCs w:val="22"/>
              </w:rPr>
              <w:t>the original National Register Nominat</w:t>
            </w:r>
            <w:r>
              <w:rPr>
                <w:bCs/>
                <w:color w:val="auto"/>
                <w:sz w:val="22"/>
                <w:szCs w:val="22"/>
              </w:rPr>
              <w:t>ion for Glen Eyrie from 1975 with</w:t>
            </w:r>
            <w:r w:rsidRPr="00D90EAE">
              <w:rPr>
                <w:bCs/>
                <w:color w:val="auto"/>
                <w:sz w:val="22"/>
                <w:szCs w:val="22"/>
              </w:rPr>
              <w:t xml:space="preserve"> the nomination </w:t>
            </w:r>
            <w:r>
              <w:rPr>
                <w:bCs/>
                <w:color w:val="auto"/>
                <w:sz w:val="22"/>
                <w:szCs w:val="22"/>
              </w:rPr>
              <w:t xml:space="preserve">amendment </w:t>
            </w:r>
            <w:r w:rsidRPr="00D90EAE">
              <w:rPr>
                <w:bCs/>
                <w:color w:val="auto"/>
                <w:sz w:val="22"/>
                <w:szCs w:val="22"/>
              </w:rPr>
              <w:t xml:space="preserve">from 2016 that added additional buildings and land to the National Register listing. </w:t>
            </w:r>
          </w:p>
          <w:p w14:paraId="6D88F0DA" w14:textId="77777777" w:rsidR="00D90EAE" w:rsidRPr="00D90EAE" w:rsidRDefault="00D90EAE" w:rsidP="00D90EAE">
            <w:pPr>
              <w:pStyle w:val="Default"/>
              <w:rPr>
                <w:bCs/>
                <w:color w:val="auto"/>
                <w:sz w:val="22"/>
                <w:szCs w:val="22"/>
              </w:rPr>
            </w:pPr>
          </w:p>
          <w:p w14:paraId="17DAD941" w14:textId="51D9D86D" w:rsidR="00A63684" w:rsidRDefault="00D90EAE" w:rsidP="00D90EAE">
            <w:pPr>
              <w:pStyle w:val="Default"/>
              <w:rPr>
                <w:bCs/>
                <w:color w:val="auto"/>
                <w:sz w:val="22"/>
                <w:szCs w:val="22"/>
              </w:rPr>
            </w:pPr>
            <w:r w:rsidRPr="00D90EAE">
              <w:rPr>
                <w:bCs/>
                <w:color w:val="auto"/>
                <w:sz w:val="22"/>
                <w:szCs w:val="22"/>
              </w:rPr>
              <w:t xml:space="preserve">Examine photographs of the main house from 1871, the renovated house from 1881, and the completely rebuilt castle from 1901. Construct a timeline using these photographs, as well as the ones from 1952, 1992 and 2010 to discuss the changes over time from the 22-room frame house to the 33,000 square foot Tudor Revival castle. </w:t>
            </w:r>
            <w:r w:rsidR="003F6DFA">
              <w:rPr>
                <w:bCs/>
                <w:color w:val="auto"/>
                <w:sz w:val="22"/>
                <w:szCs w:val="22"/>
              </w:rPr>
              <w:t>What do these photos tell us about the Palmer family, Colorado Springs and Colorado?</w:t>
            </w:r>
          </w:p>
          <w:p w14:paraId="7C542306" w14:textId="77777777" w:rsidR="00A63684" w:rsidRDefault="00A63684" w:rsidP="00D90EAE">
            <w:pPr>
              <w:pStyle w:val="Default"/>
              <w:rPr>
                <w:bCs/>
                <w:color w:val="auto"/>
                <w:sz w:val="22"/>
                <w:szCs w:val="22"/>
              </w:rPr>
            </w:pPr>
          </w:p>
          <w:p w14:paraId="398CE032" w14:textId="7FF4FBDD" w:rsidR="00D90EAE" w:rsidRPr="00D90EAE" w:rsidRDefault="00D90EAE" w:rsidP="00D90EAE">
            <w:pPr>
              <w:pStyle w:val="Default"/>
              <w:rPr>
                <w:bCs/>
                <w:color w:val="auto"/>
                <w:sz w:val="22"/>
                <w:szCs w:val="22"/>
              </w:rPr>
            </w:pPr>
            <w:r w:rsidRPr="00D90EAE">
              <w:rPr>
                <w:bCs/>
                <w:color w:val="auto"/>
                <w:sz w:val="22"/>
                <w:szCs w:val="22"/>
              </w:rPr>
              <w:t>The Denver Public Library and the Pikes Peak Library D</w:t>
            </w:r>
            <w:r w:rsidR="00A63684">
              <w:rPr>
                <w:bCs/>
                <w:color w:val="auto"/>
                <w:sz w:val="22"/>
                <w:szCs w:val="22"/>
              </w:rPr>
              <w:t xml:space="preserve">istrict have a vast photograph </w:t>
            </w:r>
            <w:r w:rsidRPr="00D90EAE">
              <w:rPr>
                <w:bCs/>
                <w:color w:val="auto"/>
                <w:sz w:val="22"/>
                <w:szCs w:val="22"/>
              </w:rPr>
              <w:t>collection of Gl</w:t>
            </w:r>
            <w:r w:rsidR="00C97350">
              <w:rPr>
                <w:bCs/>
                <w:color w:val="auto"/>
                <w:sz w:val="22"/>
                <w:szCs w:val="22"/>
              </w:rPr>
              <w:t>en Eyrie that can be used to make a</w:t>
            </w:r>
            <w:r w:rsidRPr="00D90EAE">
              <w:rPr>
                <w:bCs/>
                <w:color w:val="auto"/>
                <w:sz w:val="22"/>
                <w:szCs w:val="22"/>
              </w:rPr>
              <w:t xml:space="preserve"> timeline.</w:t>
            </w:r>
          </w:p>
          <w:p w14:paraId="6C81A186" w14:textId="77777777" w:rsidR="00D90EAE" w:rsidRPr="00D90EAE" w:rsidRDefault="00D90EAE" w:rsidP="00D90EAE">
            <w:pPr>
              <w:pStyle w:val="Default"/>
              <w:rPr>
                <w:bCs/>
                <w:color w:val="auto"/>
                <w:sz w:val="22"/>
                <w:szCs w:val="22"/>
              </w:rPr>
            </w:pPr>
          </w:p>
          <w:p w14:paraId="441E76D5" w14:textId="77777777" w:rsidR="00D90EAE" w:rsidRPr="008F5F90" w:rsidRDefault="00D90EAE" w:rsidP="00D90EAE">
            <w:pPr>
              <w:pStyle w:val="Default"/>
            </w:pPr>
            <w:r w:rsidRPr="00D90EAE">
              <w:rPr>
                <w:bCs/>
                <w:color w:val="auto"/>
                <w:sz w:val="22"/>
                <w:szCs w:val="22"/>
              </w:rPr>
              <w:t>Ad</w:t>
            </w:r>
            <w:r w:rsidRPr="008F5F90">
              <w:t>ditional activity and strategy information from the Colorado Department of Education:</w:t>
            </w:r>
          </w:p>
          <w:p w14:paraId="73F853C1" w14:textId="77777777" w:rsidR="00D90EAE" w:rsidRDefault="00FA4213" w:rsidP="00D90EAE">
            <w:pPr>
              <w:spacing w:after="0" w:line="240" w:lineRule="auto"/>
              <w:rPr>
                <w:rStyle w:val="Hyperlink"/>
                <w:rFonts w:ascii="Arial" w:hAnsi="Arial" w:cs="Arial"/>
              </w:rPr>
            </w:pPr>
            <w:hyperlink r:id="rId45" w:history="1">
              <w:r w:rsidR="00D90EAE" w:rsidRPr="008F5F90">
                <w:rPr>
                  <w:rStyle w:val="Hyperlink"/>
                  <w:rFonts w:ascii="Arial" w:hAnsi="Arial" w:cs="Arial"/>
                </w:rPr>
                <w:t>https://www.cde.state.co.us/standardsandinstruction/highimpactinstructionalstrategies/ss</w:t>
              </w:r>
            </w:hyperlink>
            <w:r w:rsidR="00D90EAE" w:rsidRPr="008F5F90">
              <w:rPr>
                <w:rStyle w:val="Hyperlink"/>
                <w:rFonts w:ascii="Arial" w:hAnsi="Arial" w:cs="Arial"/>
              </w:rPr>
              <w:t>.</w:t>
            </w:r>
          </w:p>
          <w:p w14:paraId="0BD3C16C" w14:textId="5FC1AB9C" w:rsidR="00D1538C" w:rsidRPr="0017296C" w:rsidRDefault="00D1538C" w:rsidP="00D90EAE">
            <w:pPr>
              <w:spacing w:after="0" w:line="240" w:lineRule="auto"/>
              <w:rPr>
                <w:rFonts w:ascii="Arial" w:hAnsi="Arial" w:cs="Arial"/>
                <w:szCs w:val="18"/>
              </w:rPr>
            </w:pPr>
          </w:p>
        </w:tc>
      </w:tr>
      <w:tr w:rsidR="009A448C" w:rsidRPr="0017296C" w14:paraId="6FA65CAF" w14:textId="77777777">
        <w:tc>
          <w:tcPr>
            <w:tcW w:w="14304" w:type="dxa"/>
            <w:shd w:val="pct10" w:color="auto" w:fill="auto"/>
          </w:tcPr>
          <w:p w14:paraId="42F75D4B" w14:textId="77777777" w:rsidR="009A448C" w:rsidRPr="0017296C" w:rsidRDefault="009A448C" w:rsidP="0017296C">
            <w:pPr>
              <w:spacing w:after="0" w:line="240" w:lineRule="auto"/>
              <w:jc w:val="center"/>
              <w:rPr>
                <w:rFonts w:ascii="Arial" w:hAnsi="Arial" w:cs="Arial"/>
                <w:b/>
                <w:szCs w:val="18"/>
              </w:rPr>
            </w:pPr>
          </w:p>
          <w:p w14:paraId="26C2ED6D" w14:textId="77777777" w:rsidR="009A448C" w:rsidRPr="0017296C" w:rsidRDefault="009A448C" w:rsidP="0017296C">
            <w:pPr>
              <w:spacing w:after="0" w:line="240" w:lineRule="auto"/>
              <w:rPr>
                <w:rFonts w:ascii="Arial" w:hAnsi="Arial" w:cs="Arial"/>
                <w:b/>
                <w:szCs w:val="24"/>
              </w:rPr>
            </w:pPr>
            <w:r w:rsidRPr="0017296C">
              <w:rPr>
                <w:rFonts w:ascii="Arial" w:hAnsi="Arial" w:cs="Arial"/>
                <w:b/>
                <w:szCs w:val="24"/>
              </w:rPr>
              <w:t>Assessment Strategies</w:t>
            </w:r>
          </w:p>
          <w:p w14:paraId="1F1B26A5" w14:textId="77777777" w:rsidR="009A448C" w:rsidRPr="0017296C" w:rsidRDefault="009A448C" w:rsidP="0017296C">
            <w:pPr>
              <w:spacing w:after="0" w:line="240" w:lineRule="auto"/>
              <w:jc w:val="center"/>
              <w:rPr>
                <w:rFonts w:ascii="Arial" w:hAnsi="Arial" w:cs="Arial"/>
                <w:b/>
                <w:szCs w:val="18"/>
              </w:rPr>
            </w:pPr>
          </w:p>
        </w:tc>
      </w:tr>
      <w:tr w:rsidR="009A448C" w:rsidRPr="0017296C" w14:paraId="676581ED" w14:textId="77777777">
        <w:tc>
          <w:tcPr>
            <w:tcW w:w="14304" w:type="dxa"/>
          </w:tcPr>
          <w:p w14:paraId="5C3E901F" w14:textId="3F1D7756" w:rsidR="00A92497" w:rsidRPr="00FA2D55" w:rsidRDefault="00A36EAD" w:rsidP="00FA2D55">
            <w:pPr>
              <w:widowControl w:val="0"/>
              <w:autoSpaceDE w:val="0"/>
              <w:autoSpaceDN w:val="0"/>
              <w:adjustRightInd w:val="0"/>
              <w:spacing w:after="0" w:line="240" w:lineRule="auto"/>
              <w:rPr>
                <w:rFonts w:ascii="Arial" w:eastAsia="Times New Roman" w:hAnsi="Arial" w:cs="∞ ˙øï'FE„"/>
                <w:szCs w:val="24"/>
              </w:rPr>
            </w:pPr>
            <w:r w:rsidRPr="00FA2D55">
              <w:rPr>
                <w:rFonts w:ascii="Arial" w:eastAsia="Times New Roman" w:hAnsi="Arial" w:cs="∞ ˙øï'FE„"/>
                <w:szCs w:val="24"/>
              </w:rPr>
              <w:t xml:space="preserve">Depending upon how one uses the resources and which standards are chosen, </w:t>
            </w:r>
            <w:r w:rsidR="00A63684">
              <w:rPr>
                <w:rFonts w:ascii="Arial" w:eastAsia="Times New Roman" w:hAnsi="Arial" w:cs="∞ ˙øï'FE„"/>
                <w:szCs w:val="24"/>
              </w:rPr>
              <w:t>assessment can take many forms.</w:t>
            </w:r>
            <w:r w:rsidRPr="00FA2D55">
              <w:rPr>
                <w:rFonts w:ascii="Arial" w:eastAsia="Times New Roman" w:hAnsi="Arial" w:cs="∞ ˙øï'FE„"/>
                <w:szCs w:val="24"/>
              </w:rPr>
              <w:t xml:space="preserve"> For example:</w:t>
            </w:r>
          </w:p>
          <w:p w14:paraId="672BDA7D" w14:textId="77777777" w:rsidR="00A92497" w:rsidRPr="00FA2D55" w:rsidRDefault="00A92497" w:rsidP="00FA2D55">
            <w:pPr>
              <w:widowControl w:val="0"/>
              <w:autoSpaceDE w:val="0"/>
              <w:autoSpaceDN w:val="0"/>
              <w:adjustRightInd w:val="0"/>
              <w:spacing w:after="0" w:line="240" w:lineRule="auto"/>
              <w:rPr>
                <w:rFonts w:ascii="Arial" w:eastAsia="Times New Roman" w:hAnsi="Arial" w:cs="∞ ˙øï'FE„"/>
                <w:szCs w:val="24"/>
              </w:rPr>
            </w:pPr>
          </w:p>
          <w:p w14:paraId="1869D676" w14:textId="77777777" w:rsidR="00FA2D55" w:rsidRPr="00FA2D55" w:rsidRDefault="00A92497" w:rsidP="00FA2D55">
            <w:pPr>
              <w:spacing w:after="0" w:line="240" w:lineRule="auto"/>
              <w:rPr>
                <w:rFonts w:ascii="Arial" w:hAnsi="Arial" w:cs="Arial"/>
                <w:szCs w:val="18"/>
              </w:rPr>
            </w:pPr>
            <w:r w:rsidRPr="00FA2D55">
              <w:rPr>
                <w:rFonts w:ascii="Arial" w:hAnsi="Arial" w:cs="Arial"/>
                <w:b/>
              </w:rPr>
              <w:t xml:space="preserve">CO State Geography Standard </w:t>
            </w:r>
            <w:r w:rsidR="008A2D12">
              <w:rPr>
                <w:rFonts w:ascii="Arial" w:hAnsi="Arial" w:cs="Arial"/>
                <w:b/>
                <w:bCs/>
              </w:rPr>
              <w:t>1 (d</w:t>
            </w:r>
            <w:r w:rsidRPr="00FA2D55">
              <w:rPr>
                <w:rFonts w:ascii="Arial" w:hAnsi="Arial" w:cs="Arial"/>
                <w:b/>
                <w:bCs/>
              </w:rPr>
              <w:t>)</w:t>
            </w:r>
            <w:r w:rsidRPr="00FA2D55">
              <w:rPr>
                <w:rFonts w:ascii="Arial" w:hAnsi="Arial" w:cs="Arial"/>
                <w:bCs/>
              </w:rPr>
              <w:t xml:space="preserve"> </w:t>
            </w:r>
            <w:r w:rsidR="00FA2D55" w:rsidRPr="00FA2D55">
              <w:rPr>
                <w:rFonts w:ascii="Arial" w:hAnsi="Arial" w:cs="Arial"/>
                <w:bCs/>
              </w:rPr>
              <w:t>(Fourth</w:t>
            </w:r>
            <w:r w:rsidRPr="00FA2D55">
              <w:rPr>
                <w:rFonts w:ascii="Arial" w:hAnsi="Arial" w:cs="Arial"/>
                <w:bCs/>
              </w:rPr>
              <w:t xml:space="preserve"> Grade)</w:t>
            </w:r>
            <w:r w:rsidRPr="00FA2D55">
              <w:rPr>
                <w:rFonts w:ascii="Arial" w:hAnsi="Arial" w:cs="Arial"/>
                <w:color w:val="000000"/>
              </w:rPr>
              <w:t xml:space="preserve"> </w:t>
            </w:r>
            <w:r w:rsidRPr="00FA2D55">
              <w:rPr>
                <w:rFonts w:ascii="Arial" w:hAnsi="Arial" w:cs="Arial"/>
              </w:rPr>
              <w:t xml:space="preserve">Explain the establishment of Glen Eyrie and other activity in the area in relation to physical attributes and important regional connections. Consider the Denver &amp; Rio Grande Railroad (D&amp;RG) and its role in the region. Examine physical attributes as they relate to the railroad. </w:t>
            </w:r>
            <w:r w:rsidRPr="00FA2D55">
              <w:rPr>
                <w:rFonts w:ascii="Arial" w:hAnsi="Arial" w:cs="Arial"/>
                <w:szCs w:val="18"/>
              </w:rPr>
              <w:t>Why did settlements and large cities develop where they did in Colorado?</w:t>
            </w:r>
            <w:r w:rsidR="00FA2D55" w:rsidRPr="00FA2D55">
              <w:rPr>
                <w:rFonts w:ascii="Arial" w:hAnsi="Arial" w:cs="Arial"/>
                <w:szCs w:val="18"/>
              </w:rPr>
              <w:t xml:space="preserve"> </w:t>
            </w:r>
          </w:p>
          <w:p w14:paraId="2F5539AC" w14:textId="77777777" w:rsidR="00FA2D55" w:rsidRPr="00FA2D55" w:rsidRDefault="00FA2D55" w:rsidP="00FA2D55">
            <w:pPr>
              <w:spacing w:after="0" w:line="240" w:lineRule="auto"/>
              <w:rPr>
                <w:rFonts w:ascii="Arial" w:hAnsi="Arial" w:cs="Arial"/>
                <w:szCs w:val="18"/>
              </w:rPr>
            </w:pPr>
          </w:p>
          <w:p w14:paraId="4B2BB903" w14:textId="403DC4F1" w:rsidR="00B435DE" w:rsidRPr="006E3733" w:rsidRDefault="00FA2D55" w:rsidP="006E3733">
            <w:pPr>
              <w:spacing w:after="0" w:line="240" w:lineRule="auto"/>
              <w:rPr>
                <w:rFonts w:ascii="Arial" w:hAnsi="Arial"/>
              </w:rPr>
            </w:pPr>
            <w:r w:rsidRPr="00FA2D55">
              <w:rPr>
                <w:rFonts w:ascii="Arial" w:hAnsi="Arial"/>
                <w:b/>
              </w:rPr>
              <w:t>CO State Geography Standard 2 (a)</w:t>
            </w:r>
            <w:r w:rsidRPr="00FA2D55">
              <w:rPr>
                <w:rFonts w:ascii="Arial" w:hAnsi="Arial"/>
              </w:rPr>
              <w:t xml:space="preserve"> (Fourth Grade) </w:t>
            </w:r>
            <w:r w:rsidRPr="00FA2D55">
              <w:rPr>
                <w:rFonts w:ascii="Arial" w:eastAsia="Arial" w:hAnsi="Arial" w:cs="Arial"/>
              </w:rPr>
              <w:t xml:space="preserve">Describe the opportunities Glen Eyrie and the Pikes Peak region offers human activities. </w:t>
            </w:r>
            <w:r w:rsidRPr="00FA2D55">
              <w:rPr>
                <w:rFonts w:ascii="Arial" w:hAnsi="Arial" w:cs="Arial"/>
                <w:szCs w:val="18"/>
              </w:rPr>
              <w:t>Use maps and images to describe how Colorado Springs and the Pikes Peak region have changed and developed due to human activity.</w:t>
            </w:r>
          </w:p>
        </w:tc>
      </w:tr>
      <w:tr w:rsidR="009A448C" w:rsidRPr="0017296C" w14:paraId="0C0646BF" w14:textId="77777777">
        <w:trPr>
          <w:trHeight w:val="332"/>
        </w:trPr>
        <w:tc>
          <w:tcPr>
            <w:tcW w:w="14304" w:type="dxa"/>
          </w:tcPr>
          <w:p w14:paraId="3C365922" w14:textId="6FE289C1" w:rsidR="009A448C" w:rsidRPr="0017296C" w:rsidRDefault="009A448C" w:rsidP="0017296C">
            <w:pPr>
              <w:spacing w:after="0" w:line="240" w:lineRule="auto"/>
              <w:jc w:val="center"/>
              <w:rPr>
                <w:rFonts w:ascii="Arial" w:hAnsi="Arial" w:cs="Arial"/>
                <w:b/>
                <w:szCs w:val="24"/>
              </w:rPr>
            </w:pPr>
            <w:r w:rsidRPr="00062AB7">
              <w:rPr>
                <w:rFonts w:ascii="Arial" w:hAnsi="Arial" w:cs="Arial"/>
                <w:b/>
                <w:color w:val="5B9BD5" w:themeColor="accent1"/>
                <w:szCs w:val="24"/>
              </w:rPr>
              <w:t>Other Resources</w:t>
            </w:r>
          </w:p>
        </w:tc>
      </w:tr>
      <w:tr w:rsidR="009A448C" w:rsidRPr="0017296C" w14:paraId="66F4187C" w14:textId="77777777">
        <w:tc>
          <w:tcPr>
            <w:tcW w:w="14304" w:type="dxa"/>
            <w:shd w:val="pct10" w:color="auto" w:fill="auto"/>
          </w:tcPr>
          <w:p w14:paraId="67D4B53F" w14:textId="77777777" w:rsidR="009A448C" w:rsidRPr="0017296C" w:rsidRDefault="009A448C" w:rsidP="0017296C">
            <w:pPr>
              <w:spacing w:after="0" w:line="240" w:lineRule="auto"/>
              <w:jc w:val="center"/>
              <w:rPr>
                <w:rFonts w:ascii="Arial" w:hAnsi="Arial" w:cs="Arial"/>
                <w:b/>
                <w:szCs w:val="18"/>
              </w:rPr>
            </w:pPr>
          </w:p>
          <w:p w14:paraId="663A2400" w14:textId="77777777" w:rsidR="009A448C" w:rsidRPr="0017296C" w:rsidRDefault="009A448C" w:rsidP="0017296C">
            <w:pPr>
              <w:spacing w:after="0" w:line="240" w:lineRule="auto"/>
              <w:rPr>
                <w:rFonts w:ascii="Arial" w:hAnsi="Arial" w:cs="Arial"/>
                <w:b/>
                <w:szCs w:val="24"/>
              </w:rPr>
            </w:pPr>
            <w:r w:rsidRPr="0017296C">
              <w:rPr>
                <w:rFonts w:ascii="Arial" w:hAnsi="Arial" w:cs="Arial"/>
                <w:b/>
                <w:szCs w:val="24"/>
              </w:rPr>
              <w:t>Web Resources</w:t>
            </w:r>
          </w:p>
          <w:p w14:paraId="5F840657" w14:textId="77777777" w:rsidR="009A448C" w:rsidRPr="0017296C" w:rsidRDefault="009A448C" w:rsidP="0017296C">
            <w:pPr>
              <w:spacing w:after="0" w:line="240" w:lineRule="auto"/>
              <w:rPr>
                <w:rFonts w:ascii="Arial" w:hAnsi="Arial" w:cs="Arial"/>
                <w:b/>
                <w:szCs w:val="18"/>
              </w:rPr>
            </w:pPr>
          </w:p>
        </w:tc>
      </w:tr>
      <w:tr w:rsidR="009A448C" w:rsidRPr="0017296C" w14:paraId="7ADBE1AF" w14:textId="77777777">
        <w:tc>
          <w:tcPr>
            <w:tcW w:w="14304" w:type="dxa"/>
          </w:tcPr>
          <w:p w14:paraId="04E52EF1" w14:textId="00102E08" w:rsidR="002C180B" w:rsidRDefault="002C180B" w:rsidP="00956E25">
            <w:pPr>
              <w:pStyle w:val="NormalWeb"/>
              <w:spacing w:beforeLines="0" w:afterLines="0"/>
              <w:textAlignment w:val="baseline"/>
              <w:rPr>
                <w:rFonts w:ascii="Arial" w:hAnsi="Arial"/>
                <w:sz w:val="22"/>
                <w:szCs w:val="26"/>
              </w:rPr>
            </w:pPr>
            <w:r>
              <w:rPr>
                <w:rFonts w:ascii="Arial" w:hAnsi="Arial"/>
                <w:sz w:val="22"/>
                <w:szCs w:val="26"/>
              </w:rPr>
              <w:t xml:space="preserve">National Register of Historic Places:  </w:t>
            </w:r>
            <w:hyperlink r:id="rId46" w:history="1">
              <w:r w:rsidRPr="0034002D">
                <w:rPr>
                  <w:rStyle w:val="Hyperlink"/>
                  <w:rFonts w:ascii="Arial" w:hAnsi="Arial"/>
                  <w:sz w:val="22"/>
                  <w:szCs w:val="26"/>
                </w:rPr>
                <w:t>https://nps.gov/nr</w:t>
              </w:r>
            </w:hyperlink>
            <w:r>
              <w:rPr>
                <w:rFonts w:ascii="Arial" w:hAnsi="Arial"/>
                <w:sz w:val="22"/>
                <w:szCs w:val="26"/>
              </w:rPr>
              <w:t xml:space="preserve"> </w:t>
            </w:r>
          </w:p>
          <w:p w14:paraId="5C4FCE41" w14:textId="647EACAE" w:rsidR="002C180B" w:rsidRDefault="00805793" w:rsidP="00956E25">
            <w:pPr>
              <w:pStyle w:val="NormalWeb"/>
              <w:spacing w:beforeLines="0" w:afterLines="0"/>
              <w:textAlignment w:val="baseline"/>
              <w:rPr>
                <w:rFonts w:ascii="Arial" w:hAnsi="Arial" w:cs="Arial"/>
                <w:sz w:val="22"/>
                <w:szCs w:val="22"/>
              </w:rPr>
            </w:pPr>
            <w:r w:rsidRPr="00C10B5D">
              <w:rPr>
                <w:rFonts w:ascii="Arial" w:hAnsi="Arial"/>
                <w:sz w:val="22"/>
                <w:szCs w:val="26"/>
              </w:rPr>
              <w:t xml:space="preserve">Colorado Encyclopedia Entry on </w:t>
            </w:r>
            <w:r w:rsidR="00847276" w:rsidRPr="00C10B5D">
              <w:rPr>
                <w:rFonts w:ascii="Arial" w:hAnsi="Arial"/>
                <w:sz w:val="22"/>
                <w:szCs w:val="26"/>
              </w:rPr>
              <w:t>Glen Eyrie</w:t>
            </w:r>
            <w:r w:rsidR="00062AB7" w:rsidRPr="00956E25">
              <w:rPr>
                <w:rFonts w:ascii="Arial" w:hAnsi="Arial"/>
                <w:sz w:val="22"/>
                <w:szCs w:val="26"/>
              </w:rPr>
              <w:t xml:space="preserve">:  </w:t>
            </w:r>
            <w:r w:rsidR="003A4C72">
              <w:fldChar w:fldCharType="begin"/>
            </w:r>
            <w:r w:rsidR="003A4C72">
              <w:instrText xml:space="preserve"> HYPERLINK "http://coloradoencyclopedia.org/article/glen-eyrie" </w:instrText>
            </w:r>
            <w:r w:rsidR="003A4C72">
              <w:fldChar w:fldCharType="separate"/>
            </w:r>
            <w:r w:rsidR="002C180B">
              <w:rPr>
                <w:rFonts w:ascii="Arial" w:hAnsi="Arial" w:cs="Arial"/>
                <w:sz w:val="22"/>
                <w:szCs w:val="22"/>
              </w:rPr>
              <w:t xml:space="preserve">http://coloradoencyclopedia.org/article/glen-eyrie </w:t>
            </w:r>
          </w:p>
          <w:p w14:paraId="21B0CAC5" w14:textId="6AB38AEA" w:rsidR="00C10B5D" w:rsidRPr="00C10B5D" w:rsidRDefault="003A4C72" w:rsidP="00C10B5D">
            <w:pPr>
              <w:pStyle w:val="NormalWeb"/>
              <w:spacing w:beforeLines="0" w:afterLines="0"/>
              <w:textAlignment w:val="baseline"/>
              <w:rPr>
                <w:rFonts w:ascii="Arial" w:hAnsi="Arial"/>
                <w:sz w:val="22"/>
                <w:szCs w:val="26"/>
              </w:rPr>
            </w:pPr>
            <w:r>
              <w:rPr>
                <w:rFonts w:ascii="Arial" w:hAnsi="Arial" w:cs="Arial"/>
                <w:sz w:val="22"/>
                <w:szCs w:val="22"/>
              </w:rPr>
              <w:fldChar w:fldCharType="end"/>
            </w:r>
            <w:r w:rsidR="00C10B5D" w:rsidRPr="00C10B5D">
              <w:rPr>
                <w:rFonts w:ascii="Arial" w:hAnsi="Arial"/>
                <w:sz w:val="22"/>
                <w:szCs w:val="26"/>
              </w:rPr>
              <w:t>Colorado Encyclopedia Entry on William Jackson Palmer</w:t>
            </w:r>
            <w:r w:rsidR="00062AB7">
              <w:rPr>
                <w:rFonts w:ascii="Arial" w:hAnsi="Arial"/>
                <w:sz w:val="22"/>
                <w:szCs w:val="26"/>
              </w:rPr>
              <w:t xml:space="preserve">:  </w:t>
            </w:r>
            <w:hyperlink r:id="rId47" w:history="1">
              <w:r w:rsidR="008C65AF" w:rsidRPr="008C65AF">
                <w:rPr>
                  <w:rStyle w:val="Hyperlink"/>
                  <w:rFonts w:ascii="Arial" w:hAnsi="Arial"/>
                  <w:sz w:val="22"/>
                  <w:szCs w:val="26"/>
                </w:rPr>
                <w:t>http://coloradoencyclopedia.org/article/william-jackson-palmer</w:t>
              </w:r>
            </w:hyperlink>
          </w:p>
          <w:p w14:paraId="165FB26C" w14:textId="44063671" w:rsidR="00C10B5D" w:rsidRPr="00062AB7" w:rsidRDefault="00062AB7" w:rsidP="00062AB7">
            <w:pPr>
              <w:pStyle w:val="Heading1"/>
              <w:rPr>
                <w:rFonts w:ascii="Times New Roman" w:eastAsia="Times New Roman" w:hAnsi="Times New Roman"/>
                <w:b w:val="0"/>
                <w:sz w:val="22"/>
                <w:szCs w:val="22"/>
              </w:rPr>
            </w:pPr>
            <w:r w:rsidRPr="00062AB7">
              <w:rPr>
                <w:b w:val="0"/>
                <w:sz w:val="22"/>
                <w:szCs w:val="22"/>
              </w:rPr>
              <w:t>Glen Eyrie Castle &amp; Conference Center</w:t>
            </w:r>
            <w:r>
              <w:rPr>
                <w:b w:val="0"/>
                <w:sz w:val="22"/>
                <w:szCs w:val="22"/>
              </w:rPr>
              <w:t xml:space="preserve">:  </w:t>
            </w:r>
            <w:hyperlink r:id="rId48" w:history="1">
              <w:r w:rsidR="00C10B5D" w:rsidRPr="00062AB7">
                <w:rPr>
                  <w:rStyle w:val="Hyperlink"/>
                  <w:b w:val="0"/>
                  <w:sz w:val="22"/>
                  <w:szCs w:val="26"/>
                </w:rPr>
                <w:t>http://www.gleneyrie.org</w:t>
              </w:r>
            </w:hyperlink>
          </w:p>
          <w:p w14:paraId="46627566" w14:textId="77777777" w:rsidR="001A2794" w:rsidRDefault="00847276" w:rsidP="00C10B5D">
            <w:pPr>
              <w:widowControl w:val="0"/>
              <w:autoSpaceDE w:val="0"/>
              <w:autoSpaceDN w:val="0"/>
              <w:adjustRightInd w:val="0"/>
              <w:spacing w:after="0" w:line="240" w:lineRule="auto"/>
              <w:rPr>
                <w:rFonts w:ascii="Arial" w:hAnsi="Arial"/>
              </w:rPr>
            </w:pPr>
            <w:r w:rsidRPr="00C10B5D">
              <w:rPr>
                <w:rFonts w:ascii="Arial" w:hAnsi="Arial"/>
              </w:rPr>
              <w:t>Application for inclusion of Glen Eyrie in the National R</w:t>
            </w:r>
            <w:r w:rsidR="0005332A" w:rsidRPr="00C10B5D">
              <w:rPr>
                <w:rFonts w:ascii="Arial" w:hAnsi="Arial"/>
              </w:rPr>
              <w:t>egister of Historic Places, 1974</w:t>
            </w:r>
          </w:p>
          <w:p w14:paraId="5EACAAAD" w14:textId="70DF9A15" w:rsidR="00BF5249" w:rsidRPr="00C10B5D" w:rsidRDefault="00FA4213" w:rsidP="00C10B5D">
            <w:pPr>
              <w:widowControl w:val="0"/>
              <w:autoSpaceDE w:val="0"/>
              <w:autoSpaceDN w:val="0"/>
              <w:adjustRightInd w:val="0"/>
              <w:spacing w:after="0" w:line="240" w:lineRule="auto"/>
              <w:rPr>
                <w:rFonts w:ascii="Arial" w:hAnsi="Arial"/>
              </w:rPr>
            </w:pPr>
            <w:hyperlink r:id="rId49" w:history="1">
              <w:r w:rsidR="008C65AF" w:rsidRPr="008C65AF">
                <w:rPr>
                  <w:rStyle w:val="Hyperlink"/>
                  <w:rFonts w:ascii="Arial" w:hAnsi="Arial"/>
                </w:rPr>
                <w:t>https://npgallery.nps.gov/NRHP/GetAsset/1c431e49-788b-461a-ab3c-e563f4401f6e?branding=NRHP</w:t>
              </w:r>
            </w:hyperlink>
          </w:p>
          <w:p w14:paraId="2BB69040" w14:textId="77777777" w:rsidR="00062AB7" w:rsidRDefault="00062AB7" w:rsidP="00C10B5D">
            <w:pPr>
              <w:widowControl w:val="0"/>
              <w:autoSpaceDE w:val="0"/>
              <w:autoSpaceDN w:val="0"/>
              <w:adjustRightInd w:val="0"/>
              <w:spacing w:after="0" w:line="240" w:lineRule="auto"/>
              <w:rPr>
                <w:rFonts w:ascii="Arial" w:hAnsi="Arial"/>
              </w:rPr>
            </w:pPr>
          </w:p>
          <w:p w14:paraId="211C86E4" w14:textId="77777777" w:rsidR="00BF5249" w:rsidRPr="00C10B5D" w:rsidRDefault="00BF5249" w:rsidP="00C10B5D">
            <w:pPr>
              <w:widowControl w:val="0"/>
              <w:autoSpaceDE w:val="0"/>
              <w:autoSpaceDN w:val="0"/>
              <w:adjustRightInd w:val="0"/>
              <w:spacing w:after="0" w:line="240" w:lineRule="auto"/>
              <w:rPr>
                <w:rFonts w:ascii="Arial" w:hAnsi="Arial"/>
              </w:rPr>
            </w:pPr>
            <w:r w:rsidRPr="00C10B5D">
              <w:rPr>
                <w:rFonts w:ascii="Arial" w:hAnsi="Arial"/>
              </w:rPr>
              <w:t>Application for inclusion of Glen Eyrie in the National Register of Historic Places, 2016</w:t>
            </w:r>
          </w:p>
          <w:p w14:paraId="15C8A1B2" w14:textId="77777777" w:rsidR="009A448C" w:rsidRDefault="00FA4213" w:rsidP="0017296C">
            <w:pPr>
              <w:widowControl w:val="0"/>
              <w:autoSpaceDE w:val="0"/>
              <w:autoSpaceDN w:val="0"/>
              <w:adjustRightInd w:val="0"/>
              <w:spacing w:after="0" w:line="240" w:lineRule="auto"/>
              <w:rPr>
                <w:rStyle w:val="Hyperlink"/>
                <w:rFonts w:ascii="Arial" w:hAnsi="Arial" w:cs="Arial"/>
              </w:rPr>
            </w:pPr>
            <w:hyperlink r:id="rId50" w:history="1">
              <w:r w:rsidR="00847276" w:rsidRPr="008C65AF">
                <w:rPr>
                  <w:rStyle w:val="Hyperlink"/>
                  <w:rFonts w:ascii="Arial" w:hAnsi="Arial" w:cs="Arial"/>
                </w:rPr>
                <w:t>http://www.historycolorado.org/sites/default/files/files/OAHP/NRSR/5EP189.pdf</w:t>
              </w:r>
            </w:hyperlink>
          </w:p>
          <w:p w14:paraId="5E6F9CB6" w14:textId="38208588" w:rsidR="00062AB7" w:rsidRPr="00C10B5D" w:rsidRDefault="00062AB7" w:rsidP="0017296C">
            <w:pPr>
              <w:widowControl w:val="0"/>
              <w:autoSpaceDE w:val="0"/>
              <w:autoSpaceDN w:val="0"/>
              <w:adjustRightInd w:val="0"/>
              <w:spacing w:after="0" w:line="240" w:lineRule="auto"/>
              <w:rPr>
                <w:rFonts w:ascii="Arial" w:hAnsi="Arial"/>
                <w:color w:val="0000FF"/>
                <w:u w:val="single"/>
              </w:rPr>
            </w:pPr>
          </w:p>
        </w:tc>
      </w:tr>
      <w:tr w:rsidR="009A448C" w:rsidRPr="0017296C" w14:paraId="5E033D6E" w14:textId="77777777">
        <w:tc>
          <w:tcPr>
            <w:tcW w:w="14304" w:type="dxa"/>
            <w:shd w:val="pct10" w:color="auto" w:fill="auto"/>
          </w:tcPr>
          <w:p w14:paraId="728A8587" w14:textId="77777777" w:rsidR="009A448C" w:rsidRPr="0017296C" w:rsidRDefault="009A448C" w:rsidP="0017296C">
            <w:pPr>
              <w:spacing w:after="0" w:line="240" w:lineRule="auto"/>
              <w:jc w:val="center"/>
              <w:rPr>
                <w:rFonts w:ascii="Arial" w:hAnsi="Arial" w:cs="Arial"/>
                <w:b/>
                <w:szCs w:val="18"/>
              </w:rPr>
            </w:pPr>
          </w:p>
          <w:p w14:paraId="47317A30" w14:textId="77777777" w:rsidR="009A448C" w:rsidRPr="0017296C" w:rsidRDefault="009A448C" w:rsidP="0017296C">
            <w:pPr>
              <w:spacing w:after="0" w:line="240" w:lineRule="auto"/>
              <w:rPr>
                <w:rFonts w:ascii="Arial" w:hAnsi="Arial" w:cs="Arial"/>
                <w:b/>
              </w:rPr>
            </w:pPr>
            <w:r w:rsidRPr="0017296C">
              <w:rPr>
                <w:rFonts w:ascii="Arial" w:hAnsi="Arial" w:cs="Arial"/>
                <w:b/>
              </w:rPr>
              <w:t>Secondary Sources</w:t>
            </w:r>
          </w:p>
          <w:p w14:paraId="50295DE0" w14:textId="77777777" w:rsidR="009A448C" w:rsidRPr="0017296C" w:rsidRDefault="009A448C" w:rsidP="0017296C">
            <w:pPr>
              <w:spacing w:after="0" w:line="240" w:lineRule="auto"/>
              <w:jc w:val="center"/>
              <w:rPr>
                <w:rFonts w:ascii="Arial" w:hAnsi="Arial" w:cs="Arial"/>
                <w:b/>
                <w:szCs w:val="18"/>
              </w:rPr>
            </w:pPr>
          </w:p>
        </w:tc>
      </w:tr>
      <w:tr w:rsidR="009A448C" w:rsidRPr="0017296C" w14:paraId="249B8AFD" w14:textId="77777777">
        <w:tc>
          <w:tcPr>
            <w:tcW w:w="14304" w:type="dxa"/>
          </w:tcPr>
          <w:p w14:paraId="3D5883BF" w14:textId="77777777" w:rsidR="0005332A" w:rsidRPr="0017296C" w:rsidRDefault="0005332A" w:rsidP="0017296C">
            <w:pPr>
              <w:pStyle w:val="NormalWeb"/>
              <w:shd w:val="clear" w:color="auto" w:fill="FFFFFF"/>
              <w:spacing w:before="2" w:after="2"/>
              <w:rPr>
                <w:rFonts w:ascii="Arial" w:hAnsi="Arial" w:cs="Arial"/>
                <w:sz w:val="22"/>
                <w:szCs w:val="30"/>
              </w:rPr>
            </w:pPr>
            <w:r w:rsidRPr="0017296C">
              <w:rPr>
                <w:rFonts w:ascii="Arial" w:hAnsi="Arial" w:cs="Arial"/>
                <w:sz w:val="22"/>
                <w:szCs w:val="30"/>
              </w:rPr>
              <w:t xml:space="preserve">Scott </w:t>
            </w:r>
            <w:proofErr w:type="spellStart"/>
            <w:r w:rsidRPr="0017296C">
              <w:rPr>
                <w:rFonts w:ascii="Arial" w:hAnsi="Arial" w:cs="Arial"/>
                <w:sz w:val="22"/>
                <w:szCs w:val="30"/>
              </w:rPr>
              <w:t>Rappold</w:t>
            </w:r>
            <w:proofErr w:type="spellEnd"/>
            <w:r w:rsidRPr="0017296C">
              <w:rPr>
                <w:rFonts w:ascii="Arial" w:hAnsi="Arial" w:cs="Arial"/>
                <w:sz w:val="22"/>
                <w:szCs w:val="30"/>
              </w:rPr>
              <w:t xml:space="preserve">, “History Lives on at Glen Eyrie Castle, the Colorado Springs Retreat with an Oft-Rocky Past” </w:t>
            </w:r>
            <w:r w:rsidRPr="0017296C">
              <w:rPr>
                <w:rStyle w:val="element-invisible"/>
                <w:rFonts w:ascii="Arial" w:hAnsi="Arial" w:cs="Arial"/>
                <w:sz w:val="22"/>
                <w:szCs w:val="30"/>
              </w:rPr>
              <w:t>(</w:t>
            </w:r>
            <w:hyperlink r:id="rId51" w:history="1">
              <w:r w:rsidRPr="0017296C">
                <w:rPr>
                  <w:rFonts w:ascii="Arial" w:hAnsi="Arial" w:cs="Arial"/>
                  <w:b/>
                  <w:sz w:val="22"/>
                  <w:szCs w:val="18"/>
                </w:rPr>
                <w:t>http://gazette.com/history-lives-on-at-glen-eyrie-castle-the-colorado-springs-spiritual-retreat-with-an-often-rocky-past/article/1507082</w:t>
              </w:r>
            </w:hyperlink>
            <w:r w:rsidRPr="0017296C">
              <w:rPr>
                <w:rStyle w:val="element-invisible"/>
                <w:rFonts w:ascii="Arial" w:hAnsi="Arial" w:cs="Arial"/>
                <w:sz w:val="22"/>
                <w:szCs w:val="30"/>
              </w:rPr>
              <w:t>)</w:t>
            </w:r>
            <w:r w:rsidRPr="0017296C">
              <w:rPr>
                <w:rFonts w:ascii="Arial" w:hAnsi="Arial" w:cs="Arial"/>
                <w:sz w:val="22"/>
                <w:szCs w:val="30"/>
              </w:rPr>
              <w:t>,”</w:t>
            </w:r>
            <w:r w:rsidRPr="0017296C">
              <w:rPr>
                <w:rStyle w:val="apple-converted-space"/>
                <w:rFonts w:ascii="Arial" w:hAnsi="Arial" w:cs="Arial"/>
                <w:sz w:val="22"/>
                <w:szCs w:val="30"/>
              </w:rPr>
              <w:t> </w:t>
            </w:r>
            <w:r w:rsidRPr="0017296C">
              <w:rPr>
                <w:rStyle w:val="Emphasis"/>
                <w:rFonts w:ascii="Arial" w:hAnsi="Arial" w:cs="Arial"/>
                <w:sz w:val="22"/>
                <w:szCs w:val="30"/>
              </w:rPr>
              <w:t>Colorado Springs Gazette</w:t>
            </w:r>
            <w:r w:rsidRPr="0017296C">
              <w:rPr>
                <w:rFonts w:ascii="Arial" w:hAnsi="Arial" w:cs="Arial"/>
                <w:sz w:val="22"/>
                <w:szCs w:val="30"/>
              </w:rPr>
              <w:t>, November 3, 2013.</w:t>
            </w:r>
          </w:p>
          <w:p w14:paraId="07C3079D" w14:textId="77777777" w:rsidR="0005332A" w:rsidRPr="0017296C" w:rsidRDefault="0005332A" w:rsidP="0017296C">
            <w:pPr>
              <w:pStyle w:val="NormalWeb"/>
              <w:shd w:val="clear" w:color="auto" w:fill="FFFFFF"/>
              <w:spacing w:before="2" w:after="2"/>
              <w:rPr>
                <w:rFonts w:ascii="Arial" w:hAnsi="Arial" w:cs="Arial"/>
                <w:sz w:val="22"/>
                <w:szCs w:val="30"/>
              </w:rPr>
            </w:pPr>
          </w:p>
          <w:p w14:paraId="436FEC10" w14:textId="77777777" w:rsidR="0005332A" w:rsidRDefault="0005332A" w:rsidP="001A2794">
            <w:pPr>
              <w:pStyle w:val="NormalWeb"/>
              <w:shd w:val="clear" w:color="auto" w:fill="FFFFFF"/>
              <w:spacing w:before="2" w:after="2"/>
              <w:rPr>
                <w:rFonts w:ascii="Arial" w:hAnsi="Arial" w:cs="Arial"/>
                <w:sz w:val="22"/>
                <w:szCs w:val="30"/>
              </w:rPr>
            </w:pPr>
            <w:r w:rsidRPr="0017296C">
              <w:rPr>
                <w:rFonts w:ascii="Arial" w:hAnsi="Arial" w:cs="Arial"/>
                <w:sz w:val="22"/>
                <w:szCs w:val="30"/>
              </w:rPr>
              <w:t>John S. Fisher,</w:t>
            </w:r>
            <w:r w:rsidRPr="0017296C">
              <w:rPr>
                <w:rStyle w:val="apple-converted-space"/>
                <w:rFonts w:ascii="Arial" w:hAnsi="Arial" w:cs="Arial"/>
                <w:sz w:val="22"/>
                <w:szCs w:val="30"/>
              </w:rPr>
              <w:t> </w:t>
            </w:r>
            <w:hyperlink r:id="rId52" w:tooltip="Find in a library with WorldCat" w:history="1">
              <w:r w:rsidRPr="001E477D">
                <w:rPr>
                  <w:rStyle w:val="Hyperlink"/>
                  <w:rFonts w:ascii="Arial" w:hAnsi="Arial" w:cs="Arial"/>
                  <w:i/>
                  <w:iCs/>
                  <w:color w:val="auto"/>
                  <w:sz w:val="22"/>
                  <w:szCs w:val="30"/>
                  <w:u w:val="none"/>
                </w:rPr>
                <w:t>A Builder of the West: The Life of General William Jackson Palmer</w:t>
              </w:r>
            </w:hyperlink>
            <w:r w:rsidRPr="001E477D">
              <w:rPr>
                <w:rStyle w:val="apple-converted-space"/>
                <w:rFonts w:ascii="Arial" w:hAnsi="Arial" w:cs="Arial"/>
                <w:sz w:val="22"/>
                <w:szCs w:val="30"/>
              </w:rPr>
              <w:t> </w:t>
            </w:r>
            <w:r w:rsidRPr="0017296C">
              <w:rPr>
                <w:rFonts w:ascii="Arial" w:hAnsi="Arial" w:cs="Arial"/>
                <w:sz w:val="22"/>
                <w:szCs w:val="30"/>
              </w:rPr>
              <w:t>(Caldwell, ID: Caxton Printers, 1939).</w:t>
            </w:r>
          </w:p>
          <w:p w14:paraId="6007C19D" w14:textId="77777777" w:rsidR="001E477D" w:rsidRPr="001A2794" w:rsidRDefault="001E477D" w:rsidP="001A2794">
            <w:pPr>
              <w:pStyle w:val="NormalWeb"/>
              <w:shd w:val="clear" w:color="auto" w:fill="FFFFFF"/>
              <w:spacing w:before="2" w:after="2"/>
              <w:rPr>
                <w:rFonts w:ascii="Arial" w:hAnsi="Arial" w:cs="Arial"/>
                <w:sz w:val="22"/>
                <w:szCs w:val="30"/>
              </w:rPr>
            </w:pPr>
          </w:p>
        </w:tc>
      </w:tr>
    </w:tbl>
    <w:p w14:paraId="588B2558" w14:textId="77777777" w:rsidR="001E477D" w:rsidRDefault="001E477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17296C" w14:paraId="46DE6C26" w14:textId="77777777">
        <w:tc>
          <w:tcPr>
            <w:tcW w:w="14304" w:type="dxa"/>
            <w:shd w:val="pct10" w:color="auto" w:fill="auto"/>
          </w:tcPr>
          <w:p w14:paraId="7E2FD569" w14:textId="37BFEA45" w:rsidR="009A448C" w:rsidRPr="0017296C" w:rsidRDefault="009A448C" w:rsidP="0017296C">
            <w:pPr>
              <w:spacing w:after="0" w:line="240" w:lineRule="auto"/>
              <w:jc w:val="center"/>
              <w:rPr>
                <w:rFonts w:ascii="Arial" w:hAnsi="Arial" w:cs="Arial"/>
                <w:b/>
                <w:szCs w:val="18"/>
              </w:rPr>
            </w:pPr>
          </w:p>
          <w:p w14:paraId="0C1B249E" w14:textId="77777777" w:rsidR="009A448C" w:rsidRPr="0017296C" w:rsidRDefault="009A448C" w:rsidP="0017296C">
            <w:pPr>
              <w:spacing w:after="0" w:line="240" w:lineRule="auto"/>
              <w:rPr>
                <w:rFonts w:ascii="Arial" w:hAnsi="Arial" w:cs="Arial"/>
                <w:b/>
              </w:rPr>
            </w:pPr>
            <w:r w:rsidRPr="0017296C">
              <w:rPr>
                <w:rFonts w:ascii="Arial" w:hAnsi="Arial" w:cs="Arial"/>
                <w:b/>
              </w:rPr>
              <w:t>Preservation Connection</w:t>
            </w:r>
          </w:p>
          <w:p w14:paraId="08588477" w14:textId="77777777" w:rsidR="009A448C" w:rsidRPr="0017296C" w:rsidRDefault="009A448C" w:rsidP="0017296C">
            <w:pPr>
              <w:spacing w:after="0" w:line="240" w:lineRule="auto"/>
              <w:jc w:val="center"/>
              <w:rPr>
                <w:rFonts w:ascii="Arial" w:hAnsi="Arial" w:cs="Arial"/>
                <w:b/>
                <w:szCs w:val="18"/>
              </w:rPr>
            </w:pPr>
          </w:p>
        </w:tc>
      </w:tr>
      <w:tr w:rsidR="002F71F1" w:rsidRPr="0017296C" w14:paraId="22052388" w14:textId="77777777" w:rsidTr="0048337F">
        <w:trPr>
          <w:trHeight w:val="5129"/>
        </w:trPr>
        <w:tc>
          <w:tcPr>
            <w:tcW w:w="14304" w:type="dxa"/>
          </w:tcPr>
          <w:p w14:paraId="5DE7BA01" w14:textId="01611702" w:rsidR="00412673" w:rsidRPr="006C20D3" w:rsidRDefault="00412673" w:rsidP="00776767">
            <w:pPr>
              <w:pStyle w:val="NormalWeb"/>
              <w:spacing w:beforeLines="0" w:afterLines="0"/>
              <w:textAlignment w:val="baseline"/>
              <w:rPr>
                <w:rFonts w:ascii="Arial" w:hAnsi="Arial"/>
                <w:bCs/>
                <w:sz w:val="22"/>
                <w:szCs w:val="26"/>
              </w:rPr>
            </w:pPr>
            <w:r w:rsidRPr="0017296C">
              <w:rPr>
                <w:rFonts w:ascii="Arial" w:hAnsi="Arial"/>
                <w:sz w:val="22"/>
                <w:szCs w:val="26"/>
              </w:rPr>
              <w:t>Glen Eyrie</w:t>
            </w:r>
            <w:r w:rsidR="001A2794">
              <w:rPr>
                <w:rFonts w:ascii="Arial" w:hAnsi="Arial"/>
                <w:sz w:val="22"/>
                <w:szCs w:val="23"/>
              </w:rPr>
              <w:t xml:space="preserve">, </w:t>
            </w:r>
            <w:r w:rsidRPr="0017296C">
              <w:rPr>
                <w:rFonts w:ascii="Arial" w:hAnsi="Arial"/>
                <w:sz w:val="22"/>
                <w:szCs w:val="23"/>
              </w:rPr>
              <w:t>3820 N. 30</w:t>
            </w:r>
            <w:r w:rsidRPr="0017296C">
              <w:rPr>
                <w:rFonts w:ascii="Arial" w:hAnsi="Arial"/>
                <w:sz w:val="22"/>
                <w:szCs w:val="23"/>
                <w:vertAlign w:val="superscript"/>
              </w:rPr>
              <w:t>th</w:t>
            </w:r>
            <w:r w:rsidRPr="0017296C">
              <w:rPr>
                <w:rFonts w:ascii="Arial" w:hAnsi="Arial"/>
                <w:sz w:val="22"/>
                <w:szCs w:val="23"/>
              </w:rPr>
              <w:t>, Colorado Springs</w:t>
            </w:r>
            <w:r w:rsidR="006E3733">
              <w:rPr>
                <w:rFonts w:ascii="Arial" w:hAnsi="Arial"/>
                <w:sz w:val="22"/>
                <w:szCs w:val="23"/>
              </w:rPr>
              <w:t>, CO</w:t>
            </w:r>
            <w:r w:rsidRPr="0017296C">
              <w:rPr>
                <w:rFonts w:ascii="Arial" w:hAnsi="Arial"/>
                <w:sz w:val="22"/>
                <w:szCs w:val="23"/>
              </w:rPr>
              <w:br/>
            </w:r>
            <w:r w:rsidRPr="006C20D3">
              <w:rPr>
                <w:rFonts w:ascii="Arial" w:hAnsi="Arial"/>
                <w:bCs/>
                <w:sz w:val="22"/>
                <w:szCs w:val="26"/>
              </w:rPr>
              <w:t>National Register 4/21/1975, boundary increase and amendment 12/20/2016, 5EP.189</w:t>
            </w:r>
          </w:p>
          <w:p w14:paraId="1DD7AE27" w14:textId="5B477078" w:rsidR="00776767" w:rsidRDefault="00A33FA4" w:rsidP="006C20D3">
            <w:pPr>
              <w:pStyle w:val="NormalWeb"/>
              <w:spacing w:beforeLines="0" w:afterLines="0"/>
              <w:textAlignment w:val="baseline"/>
              <w:rPr>
                <w:rFonts w:ascii="Arial" w:hAnsi="Arial"/>
                <w:bCs/>
                <w:sz w:val="22"/>
                <w:szCs w:val="22"/>
              </w:rPr>
            </w:pPr>
            <w:r w:rsidRPr="006C20D3">
              <w:rPr>
                <w:rFonts w:ascii="Arial" w:hAnsi="Arial"/>
                <w:bCs/>
                <w:sz w:val="22"/>
                <w:szCs w:val="22"/>
              </w:rPr>
              <w:t>Glen</w:t>
            </w:r>
            <w:r w:rsidRPr="006C20D3">
              <w:rPr>
                <w:rFonts w:ascii="Arial" w:hAnsi="Arial" w:cs="TimesNewRomanPSMT"/>
                <w:sz w:val="22"/>
                <w:szCs w:val="22"/>
              </w:rPr>
              <w:t xml:space="preserve"> Eyrie was originally listed in the National Register of Historic Places (NRHP)</w:t>
            </w:r>
            <w:r w:rsidR="00A92497" w:rsidRPr="006C20D3">
              <w:rPr>
                <w:rFonts w:ascii="Arial" w:hAnsi="Arial" w:cs="TimesNewRomanPSMT"/>
                <w:sz w:val="22"/>
                <w:szCs w:val="22"/>
              </w:rPr>
              <w:t xml:space="preserve"> </w:t>
            </w:r>
            <w:r w:rsidRPr="006C20D3">
              <w:rPr>
                <w:rFonts w:ascii="Arial" w:hAnsi="Arial" w:cs="TimesNewRomanPSMT"/>
                <w:sz w:val="22"/>
                <w:szCs w:val="22"/>
              </w:rPr>
              <w:t>on A</w:t>
            </w:r>
            <w:r w:rsidR="00FA04CC" w:rsidRPr="006C20D3">
              <w:rPr>
                <w:rFonts w:ascii="Arial" w:hAnsi="Arial" w:cs="TimesNewRomanPSMT"/>
                <w:sz w:val="22"/>
                <w:szCs w:val="22"/>
              </w:rPr>
              <w:t>pril 21, 1975 (NRIS# 75000519). A</w:t>
            </w:r>
            <w:r w:rsidRPr="006C20D3">
              <w:rPr>
                <w:rFonts w:ascii="Arial" w:hAnsi="Arial" w:cs="TimesNewRomanPSMT"/>
                <w:sz w:val="22"/>
                <w:szCs w:val="22"/>
              </w:rPr>
              <w:t>t that time the boundary encompassed twenty acres and only the main residence, carriage house, and schoolhouse.</w:t>
            </w:r>
            <w:r w:rsidR="00776767" w:rsidRPr="006C20D3">
              <w:rPr>
                <w:rFonts w:ascii="Arial" w:hAnsi="Arial" w:cs="TimesNewRomanPSMT"/>
                <w:sz w:val="22"/>
                <w:szCs w:val="22"/>
              </w:rPr>
              <w:t xml:space="preserve"> </w:t>
            </w:r>
            <w:r w:rsidR="00287230" w:rsidRPr="006C20D3">
              <w:rPr>
                <w:rFonts w:ascii="Arial" w:hAnsi="Arial" w:cs="TimesNewRomanPSMT"/>
                <w:sz w:val="22"/>
                <w:szCs w:val="22"/>
              </w:rPr>
              <w:t xml:space="preserve">In 2016, the </w:t>
            </w:r>
            <w:r w:rsidRPr="006C20D3">
              <w:rPr>
                <w:rFonts w:ascii="Arial" w:hAnsi="Arial" w:cs="TimesNewRomanPSMT"/>
                <w:sz w:val="22"/>
                <w:szCs w:val="22"/>
              </w:rPr>
              <w:t xml:space="preserve">nomination </w:t>
            </w:r>
            <w:r w:rsidR="00287230" w:rsidRPr="006C20D3">
              <w:rPr>
                <w:rFonts w:ascii="Arial" w:hAnsi="Arial" w:cs="TimesNewRomanPSMT"/>
                <w:sz w:val="22"/>
                <w:szCs w:val="22"/>
              </w:rPr>
              <w:t>was amended</w:t>
            </w:r>
            <w:r w:rsidRPr="006C20D3">
              <w:rPr>
                <w:rFonts w:ascii="Arial" w:hAnsi="Arial" w:cs="TimesNewRomanPSMT"/>
                <w:sz w:val="22"/>
                <w:szCs w:val="22"/>
              </w:rPr>
              <w:t xml:space="preserve"> and </w:t>
            </w:r>
            <w:r w:rsidR="00287230" w:rsidRPr="006C20D3">
              <w:rPr>
                <w:rFonts w:ascii="Arial" w:hAnsi="Arial" w:cs="TimesNewRomanPSMT"/>
                <w:sz w:val="22"/>
                <w:szCs w:val="22"/>
              </w:rPr>
              <w:t xml:space="preserve">the </w:t>
            </w:r>
            <w:r w:rsidRPr="006C20D3">
              <w:rPr>
                <w:rFonts w:ascii="Arial" w:hAnsi="Arial" w:cs="TimesNewRomanPSMT"/>
                <w:sz w:val="22"/>
                <w:szCs w:val="22"/>
              </w:rPr>
              <w:t>boundary</w:t>
            </w:r>
            <w:r w:rsidR="00287230" w:rsidRPr="006C20D3">
              <w:rPr>
                <w:rFonts w:ascii="Arial" w:hAnsi="Arial" w:cs="TimesNewRomanPSMT"/>
                <w:sz w:val="22"/>
                <w:szCs w:val="22"/>
              </w:rPr>
              <w:t xml:space="preserve"> was</w:t>
            </w:r>
            <w:r w:rsidRPr="006C20D3">
              <w:rPr>
                <w:rFonts w:ascii="Arial" w:hAnsi="Arial" w:cs="TimesNewRomanPSMT"/>
                <w:sz w:val="22"/>
                <w:szCs w:val="22"/>
              </w:rPr>
              <w:t xml:space="preserve"> increase</w:t>
            </w:r>
            <w:r w:rsidR="00287230" w:rsidRPr="006C20D3">
              <w:rPr>
                <w:rFonts w:ascii="Arial" w:hAnsi="Arial" w:cs="TimesNewRomanPSMT"/>
                <w:sz w:val="22"/>
                <w:szCs w:val="22"/>
              </w:rPr>
              <w:t>d</w:t>
            </w:r>
            <w:r w:rsidRPr="006C20D3">
              <w:rPr>
                <w:rFonts w:ascii="Arial" w:hAnsi="Arial" w:cs="TimesNewRomanPSMT"/>
                <w:sz w:val="22"/>
                <w:szCs w:val="22"/>
              </w:rPr>
              <w:t xml:space="preserve"> </w:t>
            </w:r>
            <w:r w:rsidR="00287230" w:rsidRPr="006C20D3">
              <w:rPr>
                <w:rFonts w:ascii="Arial" w:hAnsi="Arial"/>
                <w:sz w:val="22"/>
                <w:szCs w:val="22"/>
              </w:rPr>
              <w:t xml:space="preserve">to encompass additional </w:t>
            </w:r>
            <w:r w:rsidR="00776767" w:rsidRPr="006C20D3">
              <w:rPr>
                <w:rFonts w:ascii="Arial" w:hAnsi="Arial" w:cs="TimesNewRomanPSMT"/>
                <w:sz w:val="22"/>
                <w:szCs w:val="22"/>
              </w:rPr>
              <w:t>resources on the property to better reflect Palmer’s period of residency of 1871-1909, which is the period of significance.</w:t>
            </w:r>
            <w:r w:rsidR="00287230" w:rsidRPr="006C20D3">
              <w:rPr>
                <w:rFonts w:ascii="Arial" w:hAnsi="Arial"/>
                <w:sz w:val="22"/>
                <w:szCs w:val="22"/>
              </w:rPr>
              <w:t xml:space="preserve"> </w:t>
            </w:r>
            <w:r w:rsidR="00776767" w:rsidRPr="006C20D3">
              <w:rPr>
                <w:bCs/>
                <w:sz w:val="22"/>
                <w:szCs w:val="22"/>
              </w:rPr>
              <w:t xml:space="preserve">The </w:t>
            </w:r>
            <w:r w:rsidRPr="006C20D3">
              <w:rPr>
                <w:rFonts w:ascii="Arial" w:hAnsi="Arial"/>
                <w:bCs/>
                <w:sz w:val="22"/>
                <w:szCs w:val="22"/>
              </w:rPr>
              <w:t>emergency watershed rechanneling of Camp Creek, which f</w:t>
            </w:r>
            <w:r w:rsidR="00776767" w:rsidRPr="006C20D3">
              <w:rPr>
                <w:rFonts w:ascii="Arial" w:hAnsi="Arial"/>
                <w:bCs/>
                <w:sz w:val="22"/>
                <w:szCs w:val="22"/>
              </w:rPr>
              <w:t>lows through the district,</w:t>
            </w:r>
            <w:r w:rsidRPr="006C20D3">
              <w:rPr>
                <w:rFonts w:ascii="Arial" w:hAnsi="Arial"/>
                <w:bCs/>
                <w:sz w:val="22"/>
                <w:szCs w:val="22"/>
              </w:rPr>
              <w:t xml:space="preserve"> was considered to have an adverse effect on a portion </w:t>
            </w:r>
            <w:r w:rsidR="00776767" w:rsidRPr="006C20D3">
              <w:rPr>
                <w:rFonts w:ascii="Arial" w:hAnsi="Arial"/>
                <w:bCs/>
                <w:sz w:val="22"/>
                <w:szCs w:val="22"/>
              </w:rPr>
              <w:t xml:space="preserve">of Glen Eyrie. </w:t>
            </w:r>
          </w:p>
          <w:p w14:paraId="53595961" w14:textId="77777777" w:rsidR="0048337F" w:rsidRDefault="00B3724F" w:rsidP="006C20D3">
            <w:pPr>
              <w:pStyle w:val="NormalWeb"/>
              <w:spacing w:beforeLines="0" w:afterLines="0"/>
              <w:textAlignment w:val="baseline"/>
              <w:rPr>
                <w:rFonts w:ascii="Arial" w:hAnsi="Arial"/>
                <w:sz w:val="22"/>
                <w:szCs w:val="26"/>
              </w:rPr>
            </w:pPr>
            <w:r w:rsidRPr="00B3724F">
              <w:rPr>
                <w:rFonts w:ascii="Arial" w:hAnsi="Arial"/>
                <w:sz w:val="22"/>
                <w:szCs w:val="26"/>
              </w:rPr>
              <w:t>National Register Nomination forms list criteria for historic pro</w:t>
            </w:r>
            <w:r>
              <w:rPr>
                <w:rFonts w:ascii="Arial" w:hAnsi="Arial"/>
                <w:sz w:val="22"/>
                <w:szCs w:val="26"/>
              </w:rPr>
              <w:t xml:space="preserve">perties. Those criteria include Local Significance, Transportation/Exploration/Settlement, and Architecture. </w:t>
            </w:r>
          </w:p>
          <w:p w14:paraId="52BED261" w14:textId="7D99A68E" w:rsidR="0048337F" w:rsidRDefault="0048337F" w:rsidP="006C20D3">
            <w:pPr>
              <w:pStyle w:val="NormalWeb"/>
              <w:spacing w:beforeLines="0" w:afterLines="0"/>
              <w:textAlignment w:val="baseline"/>
              <w:rPr>
                <w:rFonts w:ascii="Arial" w:hAnsi="Arial"/>
                <w:sz w:val="22"/>
                <w:szCs w:val="26"/>
              </w:rPr>
            </w:pPr>
            <w:r>
              <w:rPr>
                <w:rFonts w:ascii="Arial" w:hAnsi="Arial"/>
                <w:sz w:val="22"/>
                <w:szCs w:val="26"/>
              </w:rPr>
              <w:t>Questions for consideration:</w:t>
            </w:r>
          </w:p>
          <w:p w14:paraId="5F4DD2E8" w14:textId="25C6B29C" w:rsidR="00B3724F" w:rsidRPr="00B3724F" w:rsidRDefault="00B3724F" w:rsidP="006C20D3">
            <w:pPr>
              <w:pStyle w:val="NormalWeb"/>
              <w:spacing w:beforeLines="0" w:afterLines="0"/>
              <w:textAlignment w:val="baseline"/>
              <w:rPr>
                <w:rFonts w:ascii="Arial" w:hAnsi="Arial"/>
                <w:sz w:val="22"/>
                <w:szCs w:val="26"/>
              </w:rPr>
            </w:pPr>
            <w:r>
              <w:rPr>
                <w:rFonts w:ascii="Arial" w:hAnsi="Arial"/>
                <w:sz w:val="22"/>
                <w:szCs w:val="26"/>
              </w:rPr>
              <w:t>How does Glen Eyrie meet each criterion? What would you consider the strongest criterion for nominating Glen Eyrie?</w:t>
            </w:r>
          </w:p>
          <w:p w14:paraId="306B04EC" w14:textId="77777777" w:rsidR="00805793" w:rsidRPr="0017296C" w:rsidRDefault="00805793" w:rsidP="00776767">
            <w:pPr>
              <w:pStyle w:val="NormalWeb"/>
              <w:spacing w:beforeLines="0" w:afterLines="0"/>
              <w:textAlignment w:val="baseline"/>
              <w:rPr>
                <w:rFonts w:ascii="Arial" w:hAnsi="Arial"/>
                <w:bCs/>
                <w:sz w:val="22"/>
                <w:szCs w:val="26"/>
              </w:rPr>
            </w:pPr>
            <w:r w:rsidRPr="0017296C">
              <w:rPr>
                <w:rFonts w:ascii="Arial" w:hAnsi="Arial"/>
                <w:bCs/>
                <w:sz w:val="22"/>
                <w:szCs w:val="26"/>
              </w:rPr>
              <w:t xml:space="preserve">Why is it critical to preserve </w:t>
            </w:r>
            <w:r w:rsidR="005C7B46">
              <w:rPr>
                <w:rFonts w:ascii="Arial" w:hAnsi="Arial"/>
                <w:bCs/>
                <w:sz w:val="22"/>
                <w:szCs w:val="26"/>
              </w:rPr>
              <w:t>Glen Eyrie</w:t>
            </w:r>
            <w:r w:rsidRPr="0017296C">
              <w:rPr>
                <w:rFonts w:ascii="Arial" w:hAnsi="Arial"/>
                <w:bCs/>
                <w:sz w:val="22"/>
                <w:szCs w:val="26"/>
              </w:rPr>
              <w:t xml:space="preserve"> for future generations? </w:t>
            </w:r>
          </w:p>
          <w:p w14:paraId="0A979531" w14:textId="77777777" w:rsidR="0048337F" w:rsidRDefault="00805793" w:rsidP="00776767">
            <w:pPr>
              <w:pStyle w:val="NormalWeb"/>
              <w:spacing w:beforeLines="0" w:afterLines="0"/>
              <w:textAlignment w:val="baseline"/>
              <w:rPr>
                <w:rFonts w:ascii="Arial" w:hAnsi="Arial"/>
                <w:bCs/>
                <w:sz w:val="22"/>
                <w:szCs w:val="26"/>
              </w:rPr>
            </w:pPr>
            <w:r w:rsidRPr="0017296C">
              <w:rPr>
                <w:rFonts w:ascii="Arial" w:hAnsi="Arial"/>
                <w:bCs/>
                <w:sz w:val="22"/>
                <w:szCs w:val="26"/>
              </w:rPr>
              <w:t xml:space="preserve">Why is it important to preserve not just the </w:t>
            </w:r>
            <w:r w:rsidR="005C7B46">
              <w:rPr>
                <w:rFonts w:ascii="Arial" w:hAnsi="Arial"/>
                <w:bCs/>
                <w:sz w:val="22"/>
                <w:szCs w:val="26"/>
              </w:rPr>
              <w:t>original Glen Eyrie nomination</w:t>
            </w:r>
            <w:r w:rsidRPr="0017296C">
              <w:rPr>
                <w:rFonts w:ascii="Arial" w:hAnsi="Arial"/>
                <w:bCs/>
                <w:sz w:val="22"/>
                <w:szCs w:val="26"/>
              </w:rPr>
              <w:t>, but also</w:t>
            </w:r>
            <w:r w:rsidRPr="0017296C">
              <w:rPr>
                <w:rFonts w:ascii="Arial" w:hAnsi="Arial"/>
                <w:b/>
                <w:bCs/>
                <w:sz w:val="22"/>
                <w:szCs w:val="26"/>
              </w:rPr>
              <w:t xml:space="preserve"> </w:t>
            </w:r>
            <w:r w:rsidRPr="0017296C">
              <w:rPr>
                <w:rFonts w:ascii="Arial" w:hAnsi="Arial"/>
                <w:bCs/>
                <w:sz w:val="22"/>
                <w:szCs w:val="26"/>
              </w:rPr>
              <w:t xml:space="preserve">the </w:t>
            </w:r>
            <w:r w:rsidR="005C7B46">
              <w:rPr>
                <w:rFonts w:ascii="Arial" w:hAnsi="Arial"/>
                <w:bCs/>
                <w:sz w:val="22"/>
                <w:szCs w:val="26"/>
              </w:rPr>
              <w:t>expanded district</w:t>
            </w:r>
            <w:r w:rsidRPr="0017296C">
              <w:rPr>
                <w:rFonts w:ascii="Arial" w:hAnsi="Arial"/>
                <w:bCs/>
                <w:sz w:val="22"/>
                <w:szCs w:val="26"/>
              </w:rPr>
              <w:t>?</w:t>
            </w:r>
            <w:r w:rsidR="005C7B46">
              <w:rPr>
                <w:rFonts w:ascii="Arial" w:hAnsi="Arial"/>
                <w:bCs/>
                <w:sz w:val="22"/>
                <w:szCs w:val="26"/>
              </w:rPr>
              <w:t xml:space="preserve"> </w:t>
            </w:r>
          </w:p>
          <w:p w14:paraId="14A89267" w14:textId="36F98CEA" w:rsidR="002F71F1" w:rsidRPr="0048337F" w:rsidRDefault="0048337F" w:rsidP="0048337F">
            <w:pPr>
              <w:pStyle w:val="NormalWeb"/>
              <w:spacing w:beforeLines="0" w:afterLines="0"/>
              <w:textAlignment w:val="baseline"/>
              <w:rPr>
                <w:rFonts w:ascii="Arial" w:hAnsi="Arial"/>
                <w:bCs/>
                <w:sz w:val="22"/>
                <w:szCs w:val="26"/>
              </w:rPr>
            </w:pPr>
            <w:r>
              <w:rPr>
                <w:rFonts w:ascii="Arial" w:hAnsi="Arial"/>
                <w:bCs/>
                <w:sz w:val="22"/>
                <w:szCs w:val="26"/>
              </w:rPr>
              <w:t>How did the physical environment provide</w:t>
            </w:r>
            <w:r w:rsidR="00805793" w:rsidRPr="0017296C">
              <w:rPr>
                <w:rFonts w:ascii="Arial" w:hAnsi="Arial"/>
                <w:b/>
                <w:bCs/>
                <w:sz w:val="22"/>
                <w:szCs w:val="26"/>
              </w:rPr>
              <w:t xml:space="preserve"> </w:t>
            </w:r>
            <w:r>
              <w:rPr>
                <w:rFonts w:ascii="Arial" w:hAnsi="Arial"/>
                <w:bCs/>
                <w:sz w:val="22"/>
                <w:szCs w:val="26"/>
              </w:rPr>
              <w:t>both opportunities and constraints in the construction and engineering of the buildings of Glen Eyrie?</w:t>
            </w:r>
          </w:p>
        </w:tc>
      </w:tr>
    </w:tbl>
    <w:p w14:paraId="3A30CF08" w14:textId="77777777" w:rsidR="00501766" w:rsidRPr="0017296C" w:rsidRDefault="00501766" w:rsidP="0017296C">
      <w:pPr>
        <w:spacing w:after="0"/>
        <w:rPr>
          <w:rFonts w:ascii="Arial" w:hAnsi="Arial" w:cs="Arial"/>
          <w:b/>
          <w:szCs w:val="24"/>
        </w:rPr>
      </w:pPr>
    </w:p>
    <w:p w14:paraId="7D832957" w14:textId="77777777" w:rsidR="00501766" w:rsidRPr="0017296C" w:rsidRDefault="00501766" w:rsidP="0017296C">
      <w:pPr>
        <w:spacing w:after="0" w:line="240" w:lineRule="auto"/>
        <w:rPr>
          <w:rFonts w:ascii="Arial" w:hAnsi="Arial" w:cs="Arial"/>
          <w:b/>
          <w:szCs w:val="24"/>
        </w:rPr>
      </w:pPr>
      <w:r w:rsidRPr="0017296C">
        <w:rPr>
          <w:rFonts w:ascii="Arial" w:hAnsi="Arial" w:cs="Arial"/>
          <w:b/>
          <w:szCs w:val="24"/>
        </w:rPr>
        <w:br w:type="page"/>
      </w:r>
    </w:p>
    <w:p w14:paraId="2BD5DABB" w14:textId="77777777" w:rsidR="006116AD" w:rsidRPr="0017296C" w:rsidRDefault="006116AD" w:rsidP="0017296C">
      <w:pPr>
        <w:spacing w:after="0"/>
        <w:rPr>
          <w:rFonts w:ascii="Arial" w:hAnsi="Arial" w:cs="Arial"/>
          <w:b/>
          <w:szCs w:val="24"/>
        </w:rPr>
      </w:pPr>
      <w:r w:rsidRPr="0017296C">
        <w:rPr>
          <w:rFonts w:ascii="Arial" w:hAnsi="Arial" w:cs="Arial"/>
          <w:b/>
          <w:szCs w:val="24"/>
        </w:rPr>
        <w:t>Working together to tell the story of our state!</w:t>
      </w:r>
    </w:p>
    <w:p w14:paraId="4634EF9B" w14:textId="77777777" w:rsidR="002F71F1" w:rsidRDefault="002F71F1" w:rsidP="0017296C">
      <w:pPr>
        <w:spacing w:after="0"/>
        <w:rPr>
          <w:rFonts w:ascii="Arial" w:hAnsi="Arial" w:cs="Arial"/>
          <w:b/>
          <w:szCs w:val="24"/>
        </w:rPr>
      </w:pPr>
    </w:p>
    <w:p w14:paraId="7EEA07AB" w14:textId="77777777" w:rsidR="0048337F" w:rsidRDefault="0048337F" w:rsidP="0048337F">
      <w:pPr>
        <w:rPr>
          <w:rFonts w:ascii="Arial" w:hAnsi="Arial" w:cs="Arial"/>
          <w:b/>
          <w:sz w:val="24"/>
          <w:szCs w:val="24"/>
        </w:rPr>
      </w:pPr>
    </w:p>
    <w:p w14:paraId="73351C7C" w14:textId="77777777" w:rsidR="0048337F" w:rsidRDefault="0048337F" w:rsidP="0048337F">
      <w:pPr>
        <w:rPr>
          <w:rFonts w:ascii="Arial" w:hAnsi="Arial" w:cs="Arial"/>
          <w:b/>
          <w:sz w:val="24"/>
          <w:szCs w:val="24"/>
        </w:rPr>
      </w:pPr>
      <w:r>
        <w:rPr>
          <w:rFonts w:ascii="Arial" w:hAnsi="Arial" w:cs="Arial"/>
          <w:b/>
          <w:sz w:val="24"/>
          <w:szCs w:val="24"/>
        </w:rPr>
        <w:t>Developers</w:t>
      </w:r>
    </w:p>
    <w:p w14:paraId="5792BA81" w14:textId="77777777" w:rsidR="0048337F" w:rsidRDefault="0048337F" w:rsidP="0048337F">
      <w:pPr>
        <w:rPr>
          <w:rFonts w:ascii="Arial" w:hAnsi="Arial" w:cs="Arial"/>
          <w:b/>
          <w:sz w:val="24"/>
          <w:szCs w:val="24"/>
        </w:rPr>
      </w:pPr>
      <w:r w:rsidRPr="00AF4063">
        <w:rPr>
          <w:rFonts w:ascii="Arial" w:hAnsi="Arial" w:cs="Arial"/>
          <w:b/>
          <w:noProof/>
          <w:sz w:val="24"/>
          <w:szCs w:val="24"/>
          <w:lang w:eastAsia="zh-CN"/>
        </w:rPr>
        <w:drawing>
          <wp:inline distT="0" distB="0" distL="0" distR="0" wp14:anchorId="4A2EBCBB" wp14:editId="7E0B30CA">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0E5BB3F1" wp14:editId="6F12D015">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54">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3FC5A3EC" wp14:editId="1C2E7CF6">
            <wp:extent cx="3600450" cy="77547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3309D1A3" w14:textId="77777777" w:rsidR="0048337F" w:rsidRDefault="0048337F" w:rsidP="0048337F">
      <w:pPr>
        <w:rPr>
          <w:rFonts w:ascii="Arial" w:hAnsi="Arial" w:cs="Arial"/>
          <w:b/>
          <w:sz w:val="24"/>
          <w:szCs w:val="24"/>
        </w:rPr>
      </w:pPr>
    </w:p>
    <w:p w14:paraId="1ABC2DD6" w14:textId="77777777" w:rsidR="0048337F" w:rsidRDefault="0048337F" w:rsidP="0048337F">
      <w:pPr>
        <w:rPr>
          <w:rFonts w:ascii="Arial" w:hAnsi="Arial" w:cs="Arial"/>
          <w:b/>
          <w:sz w:val="24"/>
          <w:szCs w:val="24"/>
        </w:rPr>
      </w:pPr>
      <w:r>
        <w:rPr>
          <w:rFonts w:ascii="Arial" w:hAnsi="Arial" w:cs="Arial"/>
          <w:b/>
          <w:sz w:val="24"/>
          <w:szCs w:val="24"/>
        </w:rPr>
        <w:t>Sponsors</w:t>
      </w:r>
    </w:p>
    <w:p w14:paraId="4037397E" w14:textId="77777777" w:rsidR="0048337F" w:rsidRDefault="0048337F" w:rsidP="0048337F">
      <w:pPr>
        <w:rPr>
          <w:rFonts w:ascii="Arial" w:hAnsi="Arial" w:cs="Arial"/>
          <w:b/>
          <w:sz w:val="24"/>
          <w:szCs w:val="24"/>
        </w:rPr>
      </w:pPr>
      <w:r>
        <w:rPr>
          <w:rFonts w:ascii="Arial" w:hAnsi="Arial" w:cs="Arial"/>
          <w:b/>
          <w:noProof/>
          <w:sz w:val="24"/>
          <w:szCs w:val="24"/>
          <w:lang w:eastAsia="zh-CN"/>
        </w:rPr>
        <w:drawing>
          <wp:inline distT="0" distB="0" distL="0" distR="0" wp14:anchorId="3E7CB63E" wp14:editId="5168504C">
            <wp:extent cx="3590925" cy="9620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56">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29DD6367" wp14:editId="2D3B408F">
            <wp:extent cx="3028950" cy="714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57">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21A56CF1" w14:textId="77777777" w:rsidR="0048337F" w:rsidRDefault="0048337F" w:rsidP="0048337F">
      <w:pPr>
        <w:rPr>
          <w:rFonts w:ascii="Arial" w:hAnsi="Arial" w:cs="Arial"/>
          <w:b/>
          <w:sz w:val="24"/>
          <w:szCs w:val="24"/>
        </w:rPr>
      </w:pPr>
    </w:p>
    <w:p w14:paraId="62512F0B" w14:textId="77777777" w:rsidR="0048337F" w:rsidRDefault="0048337F" w:rsidP="0048337F">
      <w:pPr>
        <w:rPr>
          <w:rFonts w:ascii="Arial" w:hAnsi="Arial" w:cs="Arial"/>
          <w:b/>
          <w:sz w:val="24"/>
          <w:szCs w:val="24"/>
        </w:rPr>
      </w:pPr>
      <w:r>
        <w:rPr>
          <w:rFonts w:ascii="Arial" w:hAnsi="Arial" w:cs="Arial"/>
          <w:b/>
          <w:sz w:val="24"/>
          <w:szCs w:val="24"/>
        </w:rPr>
        <w:t>Partners</w:t>
      </w:r>
    </w:p>
    <w:p w14:paraId="5F869C80" w14:textId="77777777" w:rsidR="0048337F" w:rsidRPr="00592A5A" w:rsidRDefault="0048337F" w:rsidP="0048337F">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55287521" wp14:editId="0C226243">
            <wp:extent cx="783289" cy="1215114"/>
            <wp:effectExtent l="0" t="0" r="4445" b="4445"/>
            <wp:docPr id="34" name="Picture 3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1E204DB4" wp14:editId="5851B00E">
            <wp:extent cx="1897388" cy="479618"/>
            <wp:effectExtent l="0" t="0" r="7620" b="3175"/>
            <wp:docPr id="35" name="Picture 3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50DBF5BB" wp14:editId="216EEF50">
            <wp:extent cx="2337435" cy="598648"/>
            <wp:effectExtent l="0" t="0" r="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37DF8483" wp14:editId="14EB7520">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27F916CE" wp14:editId="19ECAFEF">
            <wp:extent cx="1320540" cy="69827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28262829" wp14:editId="5ADF798B">
            <wp:extent cx="1150095" cy="108416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20DDFAC4" w14:textId="77777777" w:rsidR="0048337F" w:rsidRPr="0017296C" w:rsidRDefault="0048337F" w:rsidP="0017296C">
      <w:pPr>
        <w:spacing w:after="0"/>
        <w:rPr>
          <w:rFonts w:ascii="Arial" w:hAnsi="Arial" w:cs="Arial"/>
          <w:b/>
          <w:szCs w:val="24"/>
        </w:rPr>
      </w:pPr>
    </w:p>
    <w:sectPr w:rsidR="0048337F" w:rsidRPr="0017296C" w:rsidSect="009A448C">
      <w:headerReference w:type="even" r:id="rId64"/>
      <w:headerReference w:type="default" r:id="rId65"/>
      <w:footerReference w:type="even" r:id="rId66"/>
      <w:footerReference w:type="default" r:id="rId67"/>
      <w:headerReference w:type="first" r:id="rId68"/>
      <w:footerReference w:type="first" r:id="rId69"/>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3A1A3" w14:textId="77777777" w:rsidR="003A4C72" w:rsidRDefault="003A4C72">
      <w:r>
        <w:separator/>
      </w:r>
    </w:p>
  </w:endnote>
  <w:endnote w:type="continuationSeparator" w:id="0">
    <w:p w14:paraId="26BB6E8A" w14:textId="77777777" w:rsidR="003A4C72" w:rsidRDefault="003A4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 ˙øï'FE„">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E50002FF" w:usb1="500079DB" w:usb2="00000010" w:usb3="00000000" w:csb0="00000001"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BCBFB" w14:textId="77777777" w:rsidR="005C7B46" w:rsidRDefault="005C7B46"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0D1221" w14:textId="77777777" w:rsidR="005C7B46" w:rsidRDefault="005C7B46"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4409" w14:textId="77777777" w:rsidR="005C7B46" w:rsidRPr="00D936A5" w:rsidRDefault="005C7B46" w:rsidP="009A448C">
    <w:pPr>
      <w:pStyle w:val="Footer"/>
      <w:framePr w:wrap="around" w:vAnchor="text" w:hAnchor="margin" w:xAlign="right" w:y="1"/>
      <w:rPr>
        <w:rStyle w:val="PageNumber"/>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FA4213">
      <w:rPr>
        <w:rStyle w:val="PageNumber"/>
        <w:noProof/>
        <w:sz w:val="16"/>
        <w:szCs w:val="16"/>
      </w:rPr>
      <w:t>1</w:t>
    </w:r>
    <w:r w:rsidRPr="00D936A5">
      <w:rPr>
        <w:rStyle w:val="PageNumber"/>
        <w:sz w:val="16"/>
        <w:szCs w:val="16"/>
      </w:rPr>
      <w:fldChar w:fldCharType="end"/>
    </w:r>
  </w:p>
  <w:p w14:paraId="67CEC876" w14:textId="77777777" w:rsidR="005C7B46" w:rsidRPr="005063FC" w:rsidRDefault="005C7B46" w:rsidP="005063FC">
    <w:pPr>
      <w:pStyle w:val="Footer"/>
      <w:ind w:right="360"/>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78C52" w14:textId="77777777" w:rsidR="00397FD1" w:rsidRDefault="00397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CB86E" w14:textId="77777777" w:rsidR="003A4C72" w:rsidRDefault="003A4C72">
      <w:r>
        <w:separator/>
      </w:r>
    </w:p>
  </w:footnote>
  <w:footnote w:type="continuationSeparator" w:id="0">
    <w:p w14:paraId="5147D068" w14:textId="77777777" w:rsidR="003A4C72" w:rsidRDefault="003A4C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E0CE0" w14:textId="77777777" w:rsidR="00397FD1" w:rsidRDefault="00397F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EBD2E" w14:textId="2324242A" w:rsidR="005C7B46" w:rsidRDefault="005C7B46" w:rsidP="00931E78">
    <w:pPr>
      <w:pStyle w:val="Header"/>
      <w:spacing w:after="0" w:line="240" w:lineRule="auto"/>
    </w:pPr>
    <w:r w:rsidRPr="00AF4063">
      <w:rPr>
        <w:rFonts w:ascii="Helvetica Neue" w:hAnsi="Helvetica Neue"/>
        <w:noProof/>
        <w:sz w:val="16"/>
        <w:szCs w:val="16"/>
        <w:lang w:eastAsia="zh-CN"/>
      </w:rPr>
      <w:drawing>
        <wp:inline distT="0" distB="0" distL="0" distR="0" wp14:anchorId="08ED7C39" wp14:editId="19C341A5">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00397FD1">
      <w:rPr>
        <w:sz w:val="32"/>
        <w:szCs w:val="32"/>
      </w:rPr>
      <w:t>Teacher</w:t>
    </w:r>
    <w:r w:rsidRPr="00CF24B8">
      <w:rPr>
        <w:sz w:val="32"/>
        <w:szCs w:val="32"/>
      </w:rPr>
      <w:t xml:space="preserve"> Resource Set</w:t>
    </w:r>
    <w:r w:rsidRPr="005E4650">
      <w:t xml:space="preserve"> </w:t>
    </w:r>
    <w:r>
      <w:t xml:space="preserve">                       </w:t>
    </w:r>
  </w:p>
  <w:p w14:paraId="0EB4B7C9" w14:textId="77777777" w:rsidR="00931E78" w:rsidRPr="007D285F" w:rsidRDefault="00931E78" w:rsidP="00931E78">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661E5" w14:textId="77777777" w:rsidR="00397FD1" w:rsidRDefault="00397F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32069"/>
    <w:multiLevelType w:val="hybridMultilevel"/>
    <w:tmpl w:val="8F4A9926"/>
    <w:lvl w:ilvl="0" w:tplc="1F00B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190DFA"/>
    <w:multiLevelType w:val="hybridMultilevel"/>
    <w:tmpl w:val="E81E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253C25"/>
    <w:multiLevelType w:val="hybridMultilevel"/>
    <w:tmpl w:val="A25E61A2"/>
    <w:lvl w:ilvl="0" w:tplc="62DE79EA">
      <w:start w:val="1"/>
      <w:numFmt w:val="lowerLetter"/>
      <w:lvlText w:val="%1."/>
      <w:lvlJc w:val="left"/>
      <w:pPr>
        <w:ind w:left="1080" w:hanging="360"/>
      </w:pPr>
      <w:rPr>
        <w:rFonts w:eastAsia="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4109D6"/>
    <w:multiLevelType w:val="hybridMultilevel"/>
    <w:tmpl w:val="82F094AE"/>
    <w:lvl w:ilvl="0" w:tplc="1F00B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01B51D8"/>
    <w:multiLevelType w:val="hybridMultilevel"/>
    <w:tmpl w:val="82F094AE"/>
    <w:lvl w:ilvl="0" w:tplc="1F00B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C7E190B"/>
    <w:multiLevelType w:val="hybridMultilevel"/>
    <w:tmpl w:val="871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B25F68"/>
    <w:multiLevelType w:val="hybridMultilevel"/>
    <w:tmpl w:val="8F4A9926"/>
    <w:lvl w:ilvl="0" w:tplc="1F00B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F7814A6"/>
    <w:multiLevelType w:val="multilevel"/>
    <w:tmpl w:val="CEDC69E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8">
    <w:nsid w:val="78F64B4E"/>
    <w:multiLevelType w:val="hybridMultilevel"/>
    <w:tmpl w:val="5B4AB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2"/>
  </w:num>
  <w:num w:numId="4">
    <w:abstractNumId w:val="7"/>
  </w:num>
  <w:num w:numId="5">
    <w:abstractNumId w:val="6"/>
  </w:num>
  <w:num w:numId="6">
    <w:abstractNumId w:val="1"/>
  </w:num>
  <w:num w:numId="7">
    <w:abstractNumId w:val="0"/>
  </w:num>
  <w:num w:numId="8">
    <w:abstractNumId w:val="8"/>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3184"/>
    <w:rsid w:val="0001490C"/>
    <w:rsid w:val="00014B70"/>
    <w:rsid w:val="000404CA"/>
    <w:rsid w:val="0005332A"/>
    <w:rsid w:val="00062AB7"/>
    <w:rsid w:val="00070523"/>
    <w:rsid w:val="0008436B"/>
    <w:rsid w:val="0008468A"/>
    <w:rsid w:val="00092E27"/>
    <w:rsid w:val="0009324A"/>
    <w:rsid w:val="000A26EA"/>
    <w:rsid w:val="000E4F94"/>
    <w:rsid w:val="000E601F"/>
    <w:rsid w:val="000F3381"/>
    <w:rsid w:val="001144A0"/>
    <w:rsid w:val="00145E6D"/>
    <w:rsid w:val="0015363B"/>
    <w:rsid w:val="0017296C"/>
    <w:rsid w:val="001A0D35"/>
    <w:rsid w:val="001A2794"/>
    <w:rsid w:val="001A5AC9"/>
    <w:rsid w:val="001B5394"/>
    <w:rsid w:val="001C16AE"/>
    <w:rsid w:val="001D263C"/>
    <w:rsid w:val="001D2CB8"/>
    <w:rsid w:val="001E477D"/>
    <w:rsid w:val="0021313E"/>
    <w:rsid w:val="0021422B"/>
    <w:rsid w:val="00214AAF"/>
    <w:rsid w:val="002340FA"/>
    <w:rsid w:val="002651AD"/>
    <w:rsid w:val="002710DD"/>
    <w:rsid w:val="002822AD"/>
    <w:rsid w:val="00287230"/>
    <w:rsid w:val="002C180B"/>
    <w:rsid w:val="002C18FE"/>
    <w:rsid w:val="002C1E27"/>
    <w:rsid w:val="002F4F62"/>
    <w:rsid w:val="002F71F1"/>
    <w:rsid w:val="00310AE9"/>
    <w:rsid w:val="00336BDA"/>
    <w:rsid w:val="0035229C"/>
    <w:rsid w:val="00355A33"/>
    <w:rsid w:val="00376E3C"/>
    <w:rsid w:val="00387AC1"/>
    <w:rsid w:val="00397FD1"/>
    <w:rsid w:val="003A4BB5"/>
    <w:rsid w:val="003A4C72"/>
    <w:rsid w:val="003B5323"/>
    <w:rsid w:val="003E1CB4"/>
    <w:rsid w:val="003E592F"/>
    <w:rsid w:val="003F6DFA"/>
    <w:rsid w:val="0040451D"/>
    <w:rsid w:val="00405798"/>
    <w:rsid w:val="00407AA5"/>
    <w:rsid w:val="00412673"/>
    <w:rsid w:val="00424F2F"/>
    <w:rsid w:val="00456594"/>
    <w:rsid w:val="0046750D"/>
    <w:rsid w:val="0048337F"/>
    <w:rsid w:val="004D4279"/>
    <w:rsid w:val="004E2D10"/>
    <w:rsid w:val="004F3FA0"/>
    <w:rsid w:val="004F654C"/>
    <w:rsid w:val="00501766"/>
    <w:rsid w:val="005063FC"/>
    <w:rsid w:val="005071F8"/>
    <w:rsid w:val="00512F8C"/>
    <w:rsid w:val="005212AA"/>
    <w:rsid w:val="00532DC4"/>
    <w:rsid w:val="0053635A"/>
    <w:rsid w:val="005538B7"/>
    <w:rsid w:val="00554F1B"/>
    <w:rsid w:val="00554F98"/>
    <w:rsid w:val="00572EF8"/>
    <w:rsid w:val="005A5558"/>
    <w:rsid w:val="005C40F6"/>
    <w:rsid w:val="005C6A83"/>
    <w:rsid w:val="005C73FF"/>
    <w:rsid w:val="005C7B46"/>
    <w:rsid w:val="005E5900"/>
    <w:rsid w:val="005E771E"/>
    <w:rsid w:val="005F08F2"/>
    <w:rsid w:val="006116AD"/>
    <w:rsid w:val="00616536"/>
    <w:rsid w:val="00636174"/>
    <w:rsid w:val="0063784B"/>
    <w:rsid w:val="006453BA"/>
    <w:rsid w:val="0064601C"/>
    <w:rsid w:val="006468CA"/>
    <w:rsid w:val="006662AB"/>
    <w:rsid w:val="00673881"/>
    <w:rsid w:val="006A6D5A"/>
    <w:rsid w:val="006B20A4"/>
    <w:rsid w:val="006B71EB"/>
    <w:rsid w:val="006C013A"/>
    <w:rsid w:val="006C20D3"/>
    <w:rsid w:val="006D6E97"/>
    <w:rsid w:val="006E3733"/>
    <w:rsid w:val="006E3DEB"/>
    <w:rsid w:val="006E4E9C"/>
    <w:rsid w:val="006F0F7B"/>
    <w:rsid w:val="007040A5"/>
    <w:rsid w:val="00743E0B"/>
    <w:rsid w:val="00776767"/>
    <w:rsid w:val="00782C97"/>
    <w:rsid w:val="00785BC8"/>
    <w:rsid w:val="007866BA"/>
    <w:rsid w:val="007D285F"/>
    <w:rsid w:val="007E732B"/>
    <w:rsid w:val="007F4A30"/>
    <w:rsid w:val="00802835"/>
    <w:rsid w:val="0080448C"/>
    <w:rsid w:val="00805793"/>
    <w:rsid w:val="008376C4"/>
    <w:rsid w:val="00847276"/>
    <w:rsid w:val="00867DFB"/>
    <w:rsid w:val="008769FF"/>
    <w:rsid w:val="008A2D12"/>
    <w:rsid w:val="008A550D"/>
    <w:rsid w:val="008C5D19"/>
    <w:rsid w:val="008C65AF"/>
    <w:rsid w:val="008F5F90"/>
    <w:rsid w:val="00917169"/>
    <w:rsid w:val="00927039"/>
    <w:rsid w:val="00931E78"/>
    <w:rsid w:val="0093642E"/>
    <w:rsid w:val="0094112C"/>
    <w:rsid w:val="00956E25"/>
    <w:rsid w:val="00957CB3"/>
    <w:rsid w:val="0098343A"/>
    <w:rsid w:val="009A0E23"/>
    <w:rsid w:val="009A448C"/>
    <w:rsid w:val="009A6954"/>
    <w:rsid w:val="009C5E80"/>
    <w:rsid w:val="009F489E"/>
    <w:rsid w:val="00A13AE5"/>
    <w:rsid w:val="00A31DDC"/>
    <w:rsid w:val="00A33FA4"/>
    <w:rsid w:val="00A36EAD"/>
    <w:rsid w:val="00A4730A"/>
    <w:rsid w:val="00A54DA7"/>
    <w:rsid w:val="00A62DA0"/>
    <w:rsid w:val="00A63684"/>
    <w:rsid w:val="00A82E5E"/>
    <w:rsid w:val="00A92497"/>
    <w:rsid w:val="00A9573C"/>
    <w:rsid w:val="00AE4465"/>
    <w:rsid w:val="00AE56FC"/>
    <w:rsid w:val="00AE71B3"/>
    <w:rsid w:val="00AF4063"/>
    <w:rsid w:val="00B20357"/>
    <w:rsid w:val="00B3724F"/>
    <w:rsid w:val="00B427E7"/>
    <w:rsid w:val="00B435DE"/>
    <w:rsid w:val="00B43788"/>
    <w:rsid w:val="00B45C16"/>
    <w:rsid w:val="00B53372"/>
    <w:rsid w:val="00B5522E"/>
    <w:rsid w:val="00B563E7"/>
    <w:rsid w:val="00B7034F"/>
    <w:rsid w:val="00B826CD"/>
    <w:rsid w:val="00B83564"/>
    <w:rsid w:val="00B8484A"/>
    <w:rsid w:val="00BA4074"/>
    <w:rsid w:val="00BA7F1A"/>
    <w:rsid w:val="00BC0290"/>
    <w:rsid w:val="00BC7D17"/>
    <w:rsid w:val="00BF5249"/>
    <w:rsid w:val="00C00EC3"/>
    <w:rsid w:val="00C06A69"/>
    <w:rsid w:val="00C10B5D"/>
    <w:rsid w:val="00C10F3D"/>
    <w:rsid w:val="00C147E2"/>
    <w:rsid w:val="00C31835"/>
    <w:rsid w:val="00C335E5"/>
    <w:rsid w:val="00C41028"/>
    <w:rsid w:val="00C435B5"/>
    <w:rsid w:val="00C451C5"/>
    <w:rsid w:val="00C537AA"/>
    <w:rsid w:val="00C61211"/>
    <w:rsid w:val="00C61D53"/>
    <w:rsid w:val="00C71F72"/>
    <w:rsid w:val="00C76996"/>
    <w:rsid w:val="00C82C4F"/>
    <w:rsid w:val="00C97350"/>
    <w:rsid w:val="00CB32EA"/>
    <w:rsid w:val="00CC1D55"/>
    <w:rsid w:val="00CD0E35"/>
    <w:rsid w:val="00CD3230"/>
    <w:rsid w:val="00CE7344"/>
    <w:rsid w:val="00CF24B8"/>
    <w:rsid w:val="00CF7105"/>
    <w:rsid w:val="00D016D8"/>
    <w:rsid w:val="00D1538C"/>
    <w:rsid w:val="00D16CF7"/>
    <w:rsid w:val="00D17C81"/>
    <w:rsid w:val="00D217EC"/>
    <w:rsid w:val="00D83521"/>
    <w:rsid w:val="00D90EAE"/>
    <w:rsid w:val="00DB54B4"/>
    <w:rsid w:val="00DC29A6"/>
    <w:rsid w:val="00DD2D5A"/>
    <w:rsid w:val="00DD600C"/>
    <w:rsid w:val="00DE1BF4"/>
    <w:rsid w:val="00DF2C7B"/>
    <w:rsid w:val="00E02B0B"/>
    <w:rsid w:val="00E03D1C"/>
    <w:rsid w:val="00E13D8A"/>
    <w:rsid w:val="00E1537D"/>
    <w:rsid w:val="00E21787"/>
    <w:rsid w:val="00E322E8"/>
    <w:rsid w:val="00E646E6"/>
    <w:rsid w:val="00E7119B"/>
    <w:rsid w:val="00E73024"/>
    <w:rsid w:val="00E8458F"/>
    <w:rsid w:val="00E97047"/>
    <w:rsid w:val="00EA1539"/>
    <w:rsid w:val="00EA544A"/>
    <w:rsid w:val="00EC2A4A"/>
    <w:rsid w:val="00EF3CDB"/>
    <w:rsid w:val="00F22F06"/>
    <w:rsid w:val="00F25ABA"/>
    <w:rsid w:val="00F458A2"/>
    <w:rsid w:val="00F761F6"/>
    <w:rsid w:val="00F828B0"/>
    <w:rsid w:val="00F85AEE"/>
    <w:rsid w:val="00FA04CC"/>
    <w:rsid w:val="00FA2D55"/>
    <w:rsid w:val="00FA4213"/>
    <w:rsid w:val="00FA74BA"/>
    <w:rsid w:val="00FC0104"/>
    <w:rsid w:val="00FC1CBA"/>
    <w:rsid w:val="00FC34D6"/>
    <w:rsid w:val="00FD38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4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05332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rsid w:val="00F22F0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rsid w:val="00F22F06"/>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rsid w:val="00F22F06"/>
    <w:pPr>
      <w:keepNext/>
      <w:keepLines/>
      <w:spacing w:before="200" w:after="0"/>
      <w:outlineLvl w:val="4"/>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HTMLCite">
    <w:name w:val="HTML Cite"/>
    <w:basedOn w:val="DefaultParagraphFont"/>
    <w:uiPriority w:val="99"/>
    <w:unhideWhenUsed/>
    <w:rsid w:val="006453BA"/>
    <w:rPr>
      <w:i/>
      <w:iCs/>
    </w:rPr>
  </w:style>
  <w:style w:type="character" w:customStyle="1" w:styleId="Heading2Char">
    <w:name w:val="Heading 2 Char"/>
    <w:basedOn w:val="DefaultParagraphFont"/>
    <w:link w:val="Heading2"/>
    <w:rsid w:val="0005332A"/>
    <w:rPr>
      <w:rFonts w:asciiTheme="majorHAnsi" w:eastAsiaTheme="majorEastAsia" w:hAnsiTheme="majorHAnsi" w:cstheme="majorBidi"/>
      <w:b/>
      <w:bCs/>
      <w:color w:val="5B9BD5" w:themeColor="accent1"/>
      <w:sz w:val="26"/>
      <w:szCs w:val="26"/>
    </w:rPr>
  </w:style>
  <w:style w:type="character" w:customStyle="1" w:styleId="element-invisible">
    <w:name w:val="element-invisible"/>
    <w:basedOn w:val="DefaultParagraphFont"/>
    <w:rsid w:val="0005332A"/>
  </w:style>
  <w:style w:type="character" w:styleId="Emphasis">
    <w:name w:val="Emphasis"/>
    <w:basedOn w:val="DefaultParagraphFont"/>
    <w:uiPriority w:val="20"/>
    <w:qFormat/>
    <w:rsid w:val="0005332A"/>
    <w:rPr>
      <w:i/>
      <w:iCs/>
    </w:rPr>
  </w:style>
  <w:style w:type="paragraph" w:customStyle="1" w:styleId="Default">
    <w:name w:val="Default"/>
    <w:rsid w:val="005C6A83"/>
    <w:pPr>
      <w:widowControl w:val="0"/>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F22F06"/>
    <w:rPr>
      <w:rFonts w:asciiTheme="majorHAnsi" w:eastAsiaTheme="majorEastAsia" w:hAnsiTheme="majorHAnsi" w:cstheme="majorBidi"/>
      <w:b/>
      <w:bCs/>
      <w:color w:val="5B9BD5" w:themeColor="accent1"/>
      <w:sz w:val="22"/>
      <w:szCs w:val="22"/>
    </w:rPr>
  </w:style>
  <w:style w:type="character" w:customStyle="1" w:styleId="Heading4Char">
    <w:name w:val="Heading 4 Char"/>
    <w:basedOn w:val="DefaultParagraphFont"/>
    <w:link w:val="Heading4"/>
    <w:rsid w:val="00F22F06"/>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rsid w:val="00F22F06"/>
    <w:rPr>
      <w:rFonts w:asciiTheme="majorHAnsi" w:eastAsiaTheme="majorEastAsia" w:hAnsiTheme="majorHAnsi" w:cstheme="majorBidi"/>
      <w:color w:val="1F4E79" w:themeColor="accent1" w:themeShade="80"/>
      <w:sz w:val="22"/>
      <w:szCs w:val="22"/>
    </w:rPr>
  </w:style>
  <w:style w:type="paragraph" w:customStyle="1" w:styleId="Normal1">
    <w:name w:val="Normal1"/>
    <w:rsid w:val="00C61211"/>
    <w:pPr>
      <w:widowControl w:val="0"/>
      <w:spacing w:after="200" w:line="276" w:lineRule="auto"/>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05332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rsid w:val="00F22F0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rsid w:val="00F22F06"/>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rsid w:val="00F22F06"/>
    <w:pPr>
      <w:keepNext/>
      <w:keepLines/>
      <w:spacing w:before="200" w:after="0"/>
      <w:outlineLvl w:val="4"/>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HTMLCite">
    <w:name w:val="HTML Cite"/>
    <w:basedOn w:val="DefaultParagraphFont"/>
    <w:uiPriority w:val="99"/>
    <w:unhideWhenUsed/>
    <w:rsid w:val="006453BA"/>
    <w:rPr>
      <w:i/>
      <w:iCs/>
    </w:rPr>
  </w:style>
  <w:style w:type="character" w:customStyle="1" w:styleId="Heading2Char">
    <w:name w:val="Heading 2 Char"/>
    <w:basedOn w:val="DefaultParagraphFont"/>
    <w:link w:val="Heading2"/>
    <w:rsid w:val="0005332A"/>
    <w:rPr>
      <w:rFonts w:asciiTheme="majorHAnsi" w:eastAsiaTheme="majorEastAsia" w:hAnsiTheme="majorHAnsi" w:cstheme="majorBidi"/>
      <w:b/>
      <w:bCs/>
      <w:color w:val="5B9BD5" w:themeColor="accent1"/>
      <w:sz w:val="26"/>
      <w:szCs w:val="26"/>
    </w:rPr>
  </w:style>
  <w:style w:type="character" w:customStyle="1" w:styleId="element-invisible">
    <w:name w:val="element-invisible"/>
    <w:basedOn w:val="DefaultParagraphFont"/>
    <w:rsid w:val="0005332A"/>
  </w:style>
  <w:style w:type="character" w:styleId="Emphasis">
    <w:name w:val="Emphasis"/>
    <w:basedOn w:val="DefaultParagraphFont"/>
    <w:uiPriority w:val="20"/>
    <w:qFormat/>
    <w:rsid w:val="0005332A"/>
    <w:rPr>
      <w:i/>
      <w:iCs/>
    </w:rPr>
  </w:style>
  <w:style w:type="paragraph" w:customStyle="1" w:styleId="Default">
    <w:name w:val="Default"/>
    <w:rsid w:val="005C6A83"/>
    <w:pPr>
      <w:widowControl w:val="0"/>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F22F06"/>
    <w:rPr>
      <w:rFonts w:asciiTheme="majorHAnsi" w:eastAsiaTheme="majorEastAsia" w:hAnsiTheme="majorHAnsi" w:cstheme="majorBidi"/>
      <w:b/>
      <w:bCs/>
      <w:color w:val="5B9BD5" w:themeColor="accent1"/>
      <w:sz w:val="22"/>
      <w:szCs w:val="22"/>
    </w:rPr>
  </w:style>
  <w:style w:type="character" w:customStyle="1" w:styleId="Heading4Char">
    <w:name w:val="Heading 4 Char"/>
    <w:basedOn w:val="DefaultParagraphFont"/>
    <w:link w:val="Heading4"/>
    <w:rsid w:val="00F22F06"/>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rsid w:val="00F22F06"/>
    <w:rPr>
      <w:rFonts w:asciiTheme="majorHAnsi" w:eastAsiaTheme="majorEastAsia" w:hAnsiTheme="majorHAnsi" w:cstheme="majorBidi"/>
      <w:color w:val="1F4E79" w:themeColor="accent1" w:themeShade="80"/>
      <w:sz w:val="22"/>
      <w:szCs w:val="22"/>
    </w:rPr>
  </w:style>
  <w:style w:type="paragraph" w:customStyle="1" w:styleId="Normal1">
    <w:name w:val="Normal1"/>
    <w:rsid w:val="00C61211"/>
    <w:pPr>
      <w:widowControl w:val="0"/>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254792">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698697895">
      <w:bodyDiv w:val="1"/>
      <w:marLeft w:val="0"/>
      <w:marRight w:val="0"/>
      <w:marTop w:val="0"/>
      <w:marBottom w:val="0"/>
      <w:divBdr>
        <w:top w:val="none" w:sz="0" w:space="0" w:color="auto"/>
        <w:left w:val="none" w:sz="0" w:space="0" w:color="auto"/>
        <w:bottom w:val="none" w:sz="0" w:space="0" w:color="auto"/>
        <w:right w:val="none" w:sz="0" w:space="0" w:color="auto"/>
      </w:divBdr>
      <w:divsChild>
        <w:div w:id="2017876671">
          <w:marLeft w:val="0"/>
          <w:marRight w:val="0"/>
          <w:marTop w:val="0"/>
          <w:marBottom w:val="0"/>
          <w:divBdr>
            <w:top w:val="none" w:sz="0" w:space="0" w:color="auto"/>
            <w:left w:val="none" w:sz="0" w:space="0" w:color="auto"/>
            <w:bottom w:val="none" w:sz="0" w:space="0" w:color="auto"/>
            <w:right w:val="none" w:sz="0" w:space="0" w:color="auto"/>
          </w:divBdr>
          <w:divsChild>
            <w:div w:id="175652731">
              <w:marLeft w:val="0"/>
              <w:marRight w:val="0"/>
              <w:marTop w:val="0"/>
              <w:marBottom w:val="0"/>
              <w:divBdr>
                <w:top w:val="none" w:sz="0" w:space="0" w:color="auto"/>
                <w:left w:val="none" w:sz="0" w:space="0" w:color="auto"/>
                <w:bottom w:val="none" w:sz="0" w:space="0" w:color="auto"/>
                <w:right w:val="none" w:sz="0" w:space="0" w:color="auto"/>
              </w:divBdr>
              <w:divsChild>
                <w:div w:id="14720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9582">
          <w:marLeft w:val="0"/>
          <w:marRight w:val="0"/>
          <w:marTop w:val="0"/>
          <w:marBottom w:val="0"/>
          <w:divBdr>
            <w:top w:val="none" w:sz="0" w:space="0" w:color="auto"/>
            <w:left w:val="none" w:sz="0" w:space="0" w:color="auto"/>
            <w:bottom w:val="none" w:sz="0" w:space="0" w:color="auto"/>
            <w:right w:val="none" w:sz="0" w:space="0" w:color="auto"/>
          </w:divBdr>
          <w:divsChild>
            <w:div w:id="1977637446">
              <w:marLeft w:val="0"/>
              <w:marRight w:val="0"/>
              <w:marTop w:val="0"/>
              <w:marBottom w:val="0"/>
              <w:divBdr>
                <w:top w:val="none" w:sz="0" w:space="0" w:color="auto"/>
                <w:left w:val="none" w:sz="0" w:space="0" w:color="auto"/>
                <w:bottom w:val="none" w:sz="0" w:space="0" w:color="auto"/>
                <w:right w:val="none" w:sz="0" w:space="0" w:color="auto"/>
              </w:divBdr>
            </w:div>
            <w:div w:id="557864712">
              <w:marLeft w:val="0"/>
              <w:marRight w:val="0"/>
              <w:marTop w:val="0"/>
              <w:marBottom w:val="0"/>
              <w:divBdr>
                <w:top w:val="none" w:sz="0" w:space="0" w:color="auto"/>
                <w:left w:val="none" w:sz="0" w:space="0" w:color="auto"/>
                <w:bottom w:val="none" w:sz="0" w:space="0" w:color="auto"/>
                <w:right w:val="none" w:sz="0" w:space="0" w:color="auto"/>
              </w:divBdr>
              <w:divsChild>
                <w:div w:id="1468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49907561">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2018189761">
      <w:bodyDiv w:val="1"/>
      <w:marLeft w:val="0"/>
      <w:marRight w:val="0"/>
      <w:marTop w:val="0"/>
      <w:marBottom w:val="0"/>
      <w:divBdr>
        <w:top w:val="none" w:sz="0" w:space="0" w:color="auto"/>
        <w:left w:val="none" w:sz="0" w:space="0" w:color="auto"/>
        <w:bottom w:val="none" w:sz="0" w:space="0" w:color="auto"/>
        <w:right w:val="none" w:sz="0" w:space="0" w:color="auto"/>
      </w:divBdr>
    </w:div>
    <w:div w:id="2053340538">
      <w:bodyDiv w:val="1"/>
      <w:marLeft w:val="0"/>
      <w:marRight w:val="0"/>
      <w:marTop w:val="0"/>
      <w:marBottom w:val="0"/>
      <w:divBdr>
        <w:top w:val="none" w:sz="0" w:space="0" w:color="auto"/>
        <w:left w:val="none" w:sz="0" w:space="0" w:color="auto"/>
        <w:bottom w:val="none" w:sz="0" w:space="0" w:color="auto"/>
        <w:right w:val="none" w:sz="0" w:space="0" w:color="auto"/>
      </w:divBdr>
      <w:divsChild>
        <w:div w:id="602807403">
          <w:marLeft w:val="0"/>
          <w:marRight w:val="0"/>
          <w:marTop w:val="123"/>
          <w:marBottom w:val="0"/>
          <w:divBdr>
            <w:top w:val="none" w:sz="0" w:space="0" w:color="auto"/>
            <w:left w:val="none" w:sz="0" w:space="0" w:color="auto"/>
            <w:bottom w:val="none" w:sz="0" w:space="0" w:color="auto"/>
            <w:right w:val="none" w:sz="0" w:space="0" w:color="auto"/>
          </w:divBdr>
        </w:div>
      </w:divsChild>
    </w:div>
    <w:div w:id="2133594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oc.gov/item/2015633827/" TargetMode="External"/><Relationship Id="rId21" Type="http://schemas.openxmlformats.org/officeDocument/2006/relationships/image" Target="media/image8.png"/><Relationship Id="rId42" Type="http://schemas.openxmlformats.org/officeDocument/2006/relationships/hyperlink" Target="http://www.historycolorado.org/sites/default/files/files/OAHP/NRSR/5EP189.pdf" TargetMode="External"/><Relationship Id="rId47" Type="http://schemas.openxmlformats.org/officeDocument/2006/relationships/hyperlink" Target="http://coloradoencyclopedia.org/article/william-jackson-palmer" TargetMode="External"/><Relationship Id="rId63" Type="http://schemas.openxmlformats.org/officeDocument/2006/relationships/image" Target="media/image29.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igital.denverlibrary.org/cdm/singleitem/collection/p15330coll22/id/2357/rec/5" TargetMode="External"/><Relationship Id="rId29" Type="http://schemas.openxmlformats.org/officeDocument/2006/relationships/hyperlink" Target="http://digital.denverlibrary.org/cdm/singleitem/collection/p15330coll22/id/13280/rec/2"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loc.gov/item/98688651/" TargetMode="External"/><Relationship Id="rId45" Type="http://schemas.openxmlformats.org/officeDocument/2006/relationships/hyperlink" Target="https://www.cde.state.co.us/standardsandinstruction/highimpactinstructionalstrategies/ss" TargetMode="External"/><Relationship Id="rId53" Type="http://schemas.openxmlformats.org/officeDocument/2006/relationships/image" Target="media/image19.emf"/><Relationship Id="rId58" Type="http://schemas.openxmlformats.org/officeDocument/2006/relationships/image" Target="media/image24.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hyperlink" Target="https://www.loc.gov/item/2015633826/" TargetMode="External"/><Relationship Id="rId14" Type="http://schemas.openxmlformats.org/officeDocument/2006/relationships/hyperlink" Target="https://npgallery.nps.gov/pdfhost/docs/NRHP/Photos/75000519.pdf" TargetMode="External"/><Relationship Id="rId22" Type="http://schemas.openxmlformats.org/officeDocument/2006/relationships/image" Target="media/image9.jpeg"/><Relationship Id="rId27" Type="http://schemas.openxmlformats.org/officeDocument/2006/relationships/hyperlink" Target="https://npgallery.nps.gov/pdfhost/docs/NRHP/Photos/75000519.pdf" TargetMode="External"/><Relationship Id="rId30" Type="http://schemas.openxmlformats.org/officeDocument/2006/relationships/hyperlink" Target="http://digital.denverlibrary.org/cdm/singleitem/collection/p15330coll22/id/77561/rec/70" TargetMode="External"/><Relationship Id="rId35" Type="http://schemas.openxmlformats.org/officeDocument/2006/relationships/image" Target="media/image16.png"/><Relationship Id="rId43" Type="http://schemas.openxmlformats.org/officeDocument/2006/relationships/hyperlink" Target="https://npgallery.nps.gov/NRHP/GetAsset/1c431e49-788b-461a-ab3c-e563f4401f6e?branding=NRHP" TargetMode="External"/><Relationship Id="rId48" Type="http://schemas.openxmlformats.org/officeDocument/2006/relationships/hyperlink" Target="http://www.gleneyrie.org" TargetMode="External"/><Relationship Id="rId56" Type="http://schemas.openxmlformats.org/officeDocument/2006/relationships/image" Target="media/image22.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gazette.com/history-lives-on-at-glen-eyrie-castle-the-colorado-springs-spiritual-retreat-with-an-often-rocky-past/article/1507082"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digital.denverlibrary.org/cdm/singleitem/collection/p15330coll14/id/1786/rec/3" TargetMode="External"/><Relationship Id="rId25" Type="http://schemas.openxmlformats.org/officeDocument/2006/relationships/image" Target="media/image12.jpeg"/><Relationship Id="rId33" Type="http://schemas.openxmlformats.org/officeDocument/2006/relationships/image" Target="media/image14.png"/><Relationship Id="rId38" Type="http://schemas.openxmlformats.org/officeDocument/2006/relationships/hyperlink" Target="https://npgallery.nps.gov/pdfhost/docs/NRHP/Photos/75000519.pdf" TargetMode="External"/><Relationship Id="rId46" Type="http://schemas.openxmlformats.org/officeDocument/2006/relationships/hyperlink" Target="https://nps.gov/nr" TargetMode="External"/><Relationship Id="rId59" Type="http://schemas.openxmlformats.org/officeDocument/2006/relationships/image" Target="media/image25.png"/><Relationship Id="rId67"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hyperlink" Target="http://digital.denverlibrary.org/cdm/singleitem/collection/p15330coll22/id/30933/rec/5" TargetMode="External"/><Relationship Id="rId54" Type="http://schemas.openxmlformats.org/officeDocument/2006/relationships/image" Target="media/image20.jpg"/><Relationship Id="rId62" Type="http://schemas.openxmlformats.org/officeDocument/2006/relationships/image" Target="media/image28.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igital.denverlibrary.org/cdm/singleitem/collection/p15330coll22/id/77559/rec/69" TargetMode="External"/><Relationship Id="rId23" Type="http://schemas.openxmlformats.org/officeDocument/2006/relationships/image" Target="media/image10.png"/><Relationship Id="rId28" Type="http://schemas.openxmlformats.org/officeDocument/2006/relationships/hyperlink" Target="http://digital.denverlibrary.org/cdm/singleitem/collection/p15330coll22/id/16406/rec/56" TargetMode="External"/><Relationship Id="rId36" Type="http://schemas.openxmlformats.org/officeDocument/2006/relationships/image" Target="media/image17.png"/><Relationship Id="rId49" Type="http://schemas.openxmlformats.org/officeDocument/2006/relationships/hyperlink" Target="https://npgallery.nps.gov/NRHP/GetAsset/1c431e49-788b-461a-ab3c-e563f4401f6e?branding=NRHP"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hyperlink" Target="http://digital.denverlibrary.org/cdm/singleitem/collection/p15330coll22/id/77550/rec/62" TargetMode="External"/><Relationship Id="rId44" Type="http://schemas.openxmlformats.org/officeDocument/2006/relationships/hyperlink" Target="http://www.corestandards.org/ELA-Literacy/RH/6-8/1/" TargetMode="External"/><Relationship Id="rId52" Type="http://schemas.openxmlformats.org/officeDocument/2006/relationships/hyperlink" Target="http://www.worldcat.org/search?q=ti%3A%22A%20Builder%20of%20the%20West:%20The%20Life%20of%20General%20William%20Jackson%20Palmer%22" TargetMode="External"/><Relationship Id="rId60" Type="http://schemas.openxmlformats.org/officeDocument/2006/relationships/image" Target="media/image26.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digital.denverlibrary.org/cdm/singleitem/collection/p15330coll22/id/23188/rec/20" TargetMode="External"/><Relationship Id="rId39" Type="http://schemas.openxmlformats.org/officeDocument/2006/relationships/hyperlink" Target="https://npgallery.nps.gov/pdfhost/docs/NRHP/Photos/75000519.pdf" TargetMode="External"/><Relationship Id="rId34" Type="http://schemas.openxmlformats.org/officeDocument/2006/relationships/image" Target="media/image15.png"/><Relationship Id="rId50" Type="http://schemas.openxmlformats.org/officeDocument/2006/relationships/hyperlink" Target="http://www.historycolorado.org/sites/default/files/files/OAHP/NRSR/5EP189.pdf" TargetMode="External"/><Relationship Id="rId55"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E:\ARS%20TEMPLATE%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ARS TEMPLATE LOGO.dotx</Template>
  <TotalTime>1</TotalTime>
  <Pages>12</Pages>
  <Words>3179</Words>
  <Characters>18123</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21260</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2</cp:revision>
  <cp:lastPrinted>2017-05-19T19:32:00Z</cp:lastPrinted>
  <dcterms:created xsi:type="dcterms:W3CDTF">2018-02-23T17:40:00Z</dcterms:created>
  <dcterms:modified xsi:type="dcterms:W3CDTF">2018-02-23T17:40:00Z</dcterms:modified>
</cp:coreProperties>
</file>